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1C8" w:rsidRDefault="00A011C8" w:rsidP="00A01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финансово-экономическом состоянии субъектов малого и среднего предпринимательства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Коммунарское сельское поселение является одним из наиболее экономически развитых и инвестиционно-привлекательных образований Октябрьского района Ростовской области.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Коммунарское поселение имеет большой инвестиционный потенциал и инвестиционную привлекательность, обеспечивающие ему значительные конкурентные преимущества. Это обусловлено выгодным расположением поселения в центре Октябрьского района, на пересечении автомобильных и железнодорожных транспортных магистралей страны, благоприятными климатическими условиями и плодородными сельскохозяйственными угодьями.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настоящее время экономика поселения предоставлена в основном сельским хозяйством. Именно эта отрасль, а также потребительский рынок доминируют в отраслевой структуре экономики поселения и района, как по объемным показателям, так и по численности занятого населения. Ведущее место в экон</w:t>
      </w:r>
      <w:r w:rsidR="005556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омике поселения принадлежит двум хозяйственным субъектам: </w:t>
      </w: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ООО "Родина", </w:t>
      </w:r>
      <w:r w:rsidR="005556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ИП </w:t>
      </w:r>
      <w:proofErr w:type="spellStart"/>
      <w:r w:rsidR="005556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Мокриков</w:t>
      </w:r>
      <w:proofErr w:type="spellEnd"/>
      <w:r w:rsidR="005556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В.И.</w:t>
      </w:r>
      <w:bookmarkStart w:id="0" w:name="_GoBack"/>
      <w:bookmarkEnd w:id="0"/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Предпринимательство и малый бизнес стали существенным фактором социальной и экономической стабильности в поселении, охватывают практически все сферы деятельности и развиваются с положительной динамикой.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поселении есть все условия и экономическая целесообразность для развития предприятий придорожного сервиса и торговых центров.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Темпы экономического развития во многом зависят от наличия на территории достаточного кредитно-банковского потенциала, способного решать все вопросы финансового сопровождения бизнеса, а также от доступности финансовых и кредитных ресурсов. Финансово-кредитная система поселения представлена Ростовским отделением Сбербанка 5221 Юго-Западного банка СБ России, </w:t>
      </w:r>
      <w:proofErr w:type="spellStart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расположеном</w:t>
      </w:r>
      <w:proofErr w:type="spellEnd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</w:t>
      </w:r>
      <w:proofErr w:type="spellStart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Start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.В</w:t>
      </w:r>
      <w:proofErr w:type="gramEnd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ерхнегрушевском</w:t>
      </w:r>
      <w:proofErr w:type="spellEnd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в п.Красногорняцкий.</w:t>
      </w:r>
    </w:p>
    <w:p w:rsidR="00A011C8" w:rsidRPr="00A011C8" w:rsidRDefault="00555697" w:rsidP="00A011C8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hyperlink r:id="rId5" w:history="1">
        <w:r w:rsidR="00A011C8" w:rsidRPr="00A011C8">
          <w:rPr>
            <w:rFonts w:ascii="Arial" w:eastAsia="Times New Roman" w:hAnsi="Arial" w:cs="Arial"/>
            <w:color w:val="0000FF"/>
            <w:sz w:val="17"/>
            <w:szCs w:val="17"/>
            <w:u w:val="single"/>
            <w:lang w:eastAsia="ru-RU"/>
          </w:rPr>
          <w:t>версия для печати</w:t>
        </w:r>
      </w:hyperlink>
    </w:p>
    <w:p w:rsidR="000708B5" w:rsidRDefault="000708B5"/>
    <w:sectPr w:rsidR="0007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C8"/>
    <w:rsid w:val="000708B5"/>
    <w:rsid w:val="00555697"/>
    <w:rsid w:val="00A011C8"/>
    <w:rsid w:val="00A4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ommunarskoe.ru/netcat/full.php?inside_admin=1&amp;catalogue=1&amp;sub=93&amp;cc=109&amp;message=49?template=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3</cp:revision>
  <dcterms:created xsi:type="dcterms:W3CDTF">2023-12-01T08:56:00Z</dcterms:created>
  <dcterms:modified xsi:type="dcterms:W3CDTF">2023-12-01T08:59:00Z</dcterms:modified>
</cp:coreProperties>
</file>