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96" w:rsidRPr="00630D69" w:rsidRDefault="00112196" w:rsidP="00112196">
      <w:pPr>
        <w:pStyle w:val="2"/>
        <w:shd w:val="clear" w:color="auto" w:fill="auto"/>
        <w:spacing w:after="0"/>
        <w:ind w:left="0"/>
      </w:pPr>
      <w:r>
        <w:rPr>
          <w:rFonts w:eastAsia="Arial Unicode MS"/>
          <w:sz w:val="20"/>
        </w:rPr>
        <w:tab/>
      </w:r>
      <w:r w:rsidRPr="00630D69">
        <w:t>Глава Администрации</w:t>
      </w:r>
      <w:r w:rsidRPr="00630D69">
        <w:br/>
      </w:r>
      <w:r w:rsidR="00590478">
        <w:t>Коммунарского</w:t>
      </w:r>
      <w:r w:rsidRPr="00630D69">
        <w:t xml:space="preserve"> </w:t>
      </w:r>
      <w:r>
        <w:t>сельского</w:t>
      </w:r>
      <w:r w:rsidRPr="00630D69">
        <w:t xml:space="preserve"> поселения</w:t>
      </w:r>
    </w:p>
    <w:p w:rsidR="00112196" w:rsidRDefault="00112196" w:rsidP="00112196">
      <w:pPr>
        <w:tabs>
          <w:tab w:val="left" w:pos="7020"/>
        </w:tabs>
        <w:rPr>
          <w:rFonts w:eastAsia="Arial Unicode MS"/>
          <w:sz w:val="20"/>
          <w:lang w:bidi="ru-RU"/>
        </w:rPr>
      </w:pPr>
    </w:p>
    <w:p w:rsidR="00112196" w:rsidRPr="00112196" w:rsidRDefault="00112196" w:rsidP="00112196">
      <w:pPr>
        <w:tabs>
          <w:tab w:val="left" w:pos="4410"/>
          <w:tab w:val="left" w:pos="5265"/>
          <w:tab w:val="left" w:pos="5700"/>
        </w:tabs>
        <w:rPr>
          <w:rFonts w:eastAsia="Arial Unicode MS"/>
          <w:sz w:val="24"/>
          <w:szCs w:val="24"/>
          <w:lang w:bidi="ru-RU"/>
        </w:rPr>
      </w:pPr>
      <w:r>
        <w:rPr>
          <w:rFonts w:eastAsia="Arial Unicode MS"/>
          <w:sz w:val="20"/>
          <w:lang w:bidi="ru-RU"/>
        </w:rPr>
        <w:tab/>
      </w:r>
      <w:r>
        <w:rPr>
          <w:rFonts w:eastAsia="Arial Unicode MS"/>
          <w:sz w:val="20"/>
          <w:lang w:bidi="ru-RU"/>
        </w:rPr>
        <w:tab/>
        <w:t xml:space="preserve">                                                                                                </w:t>
      </w:r>
      <w:r>
        <w:rPr>
          <w:rFonts w:eastAsia="Arial Unicode MS"/>
          <w:sz w:val="20"/>
          <w:lang w:bidi="ru-RU"/>
        </w:rPr>
        <w:tab/>
      </w:r>
      <w:r w:rsidRPr="00112196">
        <w:rPr>
          <w:rFonts w:eastAsia="Arial Unicode MS"/>
          <w:sz w:val="24"/>
          <w:szCs w:val="24"/>
          <w:lang w:bidi="ru-RU"/>
        </w:rPr>
        <w:t xml:space="preserve">         </w:t>
      </w:r>
      <w:r>
        <w:rPr>
          <w:rFonts w:eastAsia="Arial Unicode MS"/>
          <w:sz w:val="24"/>
          <w:szCs w:val="24"/>
          <w:lang w:bidi="ru-RU"/>
        </w:rPr>
        <w:t xml:space="preserve">      </w:t>
      </w:r>
      <w:r w:rsidRPr="00112196">
        <w:rPr>
          <w:rFonts w:eastAsia="Arial Unicode MS"/>
          <w:sz w:val="24"/>
          <w:szCs w:val="24"/>
          <w:lang w:bidi="ru-RU"/>
        </w:rPr>
        <w:t xml:space="preserve">      ________              </w:t>
      </w:r>
      <w:r w:rsidR="00590478">
        <w:rPr>
          <w:rFonts w:eastAsia="Arial Unicode MS"/>
          <w:sz w:val="24"/>
          <w:szCs w:val="24"/>
          <w:lang w:bidi="ru-RU"/>
        </w:rPr>
        <w:t xml:space="preserve">О.В. </w:t>
      </w:r>
      <w:proofErr w:type="spellStart"/>
      <w:r w:rsidR="00590478">
        <w:rPr>
          <w:rFonts w:eastAsia="Arial Unicode MS"/>
          <w:sz w:val="24"/>
          <w:szCs w:val="24"/>
          <w:lang w:bidi="ru-RU"/>
        </w:rPr>
        <w:t>Безрукавая</w:t>
      </w:r>
      <w:proofErr w:type="spellEnd"/>
      <w:r w:rsidRPr="00112196">
        <w:rPr>
          <w:rFonts w:eastAsia="Arial Unicode MS"/>
          <w:sz w:val="24"/>
          <w:szCs w:val="24"/>
          <w:lang w:bidi="ru-RU"/>
        </w:rPr>
        <w:t xml:space="preserve"> </w:t>
      </w:r>
    </w:p>
    <w:p w:rsidR="00112196" w:rsidRPr="00112196" w:rsidRDefault="00112196" w:rsidP="00112196">
      <w:pPr>
        <w:tabs>
          <w:tab w:val="left" w:pos="5700"/>
        </w:tabs>
        <w:rPr>
          <w:rFonts w:eastAsia="Arial Unicode MS"/>
          <w:sz w:val="24"/>
          <w:szCs w:val="24"/>
          <w:lang w:bidi="ru-RU"/>
        </w:rPr>
      </w:pPr>
      <w:r w:rsidRPr="00112196">
        <w:rPr>
          <w:rFonts w:eastAsia="Arial Unicode MS"/>
          <w:sz w:val="24"/>
          <w:szCs w:val="24"/>
          <w:lang w:bidi="ru-RU"/>
        </w:rPr>
        <w:tab/>
        <w:t xml:space="preserve">                                                                                                  </w:t>
      </w:r>
      <w:r>
        <w:rPr>
          <w:rFonts w:eastAsia="Arial Unicode MS"/>
          <w:sz w:val="24"/>
          <w:szCs w:val="24"/>
          <w:lang w:bidi="ru-RU"/>
        </w:rPr>
        <w:t xml:space="preserve">        </w:t>
      </w:r>
      <w:r w:rsidRPr="00112196">
        <w:rPr>
          <w:rFonts w:eastAsia="Arial Unicode MS"/>
          <w:sz w:val="24"/>
          <w:szCs w:val="24"/>
          <w:lang w:bidi="ru-RU"/>
        </w:rPr>
        <w:t xml:space="preserve">      </w:t>
      </w:r>
      <w:r w:rsidR="007E7E78">
        <w:rPr>
          <w:rFonts w:eastAsia="Arial Unicode MS"/>
          <w:sz w:val="24"/>
          <w:szCs w:val="24"/>
          <w:lang w:bidi="ru-RU"/>
        </w:rPr>
        <w:t xml:space="preserve">          </w:t>
      </w:r>
      <w:r w:rsidRPr="00112196">
        <w:rPr>
          <w:rFonts w:eastAsia="Arial Unicode MS"/>
          <w:sz w:val="24"/>
          <w:szCs w:val="24"/>
          <w:lang w:bidi="ru-RU"/>
        </w:rPr>
        <w:t xml:space="preserve"> </w:t>
      </w:r>
      <w:r w:rsidR="00584FBB">
        <w:rPr>
          <w:rFonts w:eastAsia="Arial Unicode MS"/>
          <w:sz w:val="24"/>
          <w:szCs w:val="24"/>
          <w:lang w:bidi="ru-RU"/>
        </w:rPr>
        <w:t>«</w:t>
      </w:r>
      <w:r w:rsidR="00256A1F">
        <w:rPr>
          <w:rFonts w:eastAsia="Arial Unicode MS"/>
          <w:sz w:val="24"/>
          <w:szCs w:val="24"/>
          <w:lang w:bidi="ru-RU"/>
        </w:rPr>
        <w:t>2</w:t>
      </w:r>
      <w:r w:rsidR="00BF78D2">
        <w:rPr>
          <w:rFonts w:eastAsia="Arial Unicode MS"/>
          <w:sz w:val="24"/>
          <w:szCs w:val="24"/>
          <w:lang w:bidi="ru-RU"/>
        </w:rPr>
        <w:t>3</w:t>
      </w:r>
      <w:r w:rsidRPr="00112196">
        <w:rPr>
          <w:rFonts w:eastAsia="Arial Unicode MS"/>
          <w:sz w:val="24"/>
          <w:szCs w:val="24"/>
          <w:lang w:bidi="ru-RU"/>
        </w:rPr>
        <w:t xml:space="preserve">» </w:t>
      </w:r>
      <w:r w:rsidR="00256A1F">
        <w:rPr>
          <w:rFonts w:eastAsia="Arial Unicode MS"/>
          <w:sz w:val="24"/>
          <w:szCs w:val="24"/>
          <w:lang w:bidi="ru-RU"/>
        </w:rPr>
        <w:t>января</w:t>
      </w:r>
      <w:r>
        <w:rPr>
          <w:rFonts w:eastAsia="Arial Unicode MS"/>
          <w:sz w:val="24"/>
          <w:szCs w:val="24"/>
          <w:lang w:bidi="ru-RU"/>
        </w:rPr>
        <w:t xml:space="preserve"> 20</w:t>
      </w:r>
      <w:r w:rsidR="00631F80">
        <w:rPr>
          <w:rFonts w:eastAsia="Arial Unicode MS"/>
          <w:sz w:val="24"/>
          <w:szCs w:val="24"/>
          <w:lang w:bidi="ru-RU"/>
        </w:rPr>
        <w:t>2</w:t>
      </w:r>
      <w:r w:rsidR="00BF78D2">
        <w:rPr>
          <w:rFonts w:eastAsia="Arial Unicode MS"/>
          <w:sz w:val="24"/>
          <w:szCs w:val="24"/>
          <w:lang w:bidi="ru-RU"/>
        </w:rPr>
        <w:t>2</w:t>
      </w:r>
      <w:r>
        <w:rPr>
          <w:rFonts w:eastAsia="Arial Unicode MS"/>
          <w:sz w:val="24"/>
          <w:szCs w:val="24"/>
          <w:lang w:bidi="ru-RU"/>
        </w:rPr>
        <w:t xml:space="preserve"> </w:t>
      </w:r>
      <w:r w:rsidRPr="00112196">
        <w:rPr>
          <w:rFonts w:eastAsia="Arial Unicode MS"/>
          <w:sz w:val="24"/>
          <w:szCs w:val="24"/>
          <w:lang w:bidi="ru-RU"/>
        </w:rPr>
        <w:t>г.</w:t>
      </w:r>
    </w:p>
    <w:p w:rsidR="00112196" w:rsidRPr="00112196" w:rsidRDefault="00112196" w:rsidP="00112196">
      <w:pPr>
        <w:rPr>
          <w:rFonts w:eastAsia="Arial Unicode MS"/>
          <w:sz w:val="24"/>
          <w:szCs w:val="24"/>
          <w:lang w:bidi="ru-RU"/>
        </w:rPr>
      </w:pPr>
    </w:p>
    <w:p w:rsidR="00112196" w:rsidRPr="00584FBB" w:rsidRDefault="00112196" w:rsidP="00112196">
      <w:pPr>
        <w:pStyle w:val="1"/>
        <w:shd w:val="clear" w:color="auto" w:fill="auto"/>
        <w:ind w:firstLine="0"/>
        <w:jc w:val="center"/>
        <w:rPr>
          <w:rFonts w:ascii="Times New Roman" w:hAnsi="Times New Roman" w:cs="Times New Roman"/>
          <w:color w:val="000000"/>
          <w:lang w:bidi="ru-RU"/>
        </w:rPr>
      </w:pPr>
      <w:r>
        <w:rPr>
          <w:rFonts w:eastAsia="Arial Unicode MS"/>
          <w:sz w:val="20"/>
          <w:lang w:bidi="ru-RU"/>
        </w:rPr>
        <w:tab/>
      </w:r>
      <w:r w:rsidRPr="00584FBB">
        <w:rPr>
          <w:rFonts w:ascii="Times New Roman" w:hAnsi="Times New Roman" w:cs="Times New Roman"/>
          <w:color w:val="000000"/>
          <w:lang w:bidi="ru-RU"/>
        </w:rPr>
        <w:t>Отчет</w:t>
      </w:r>
    </w:p>
    <w:p w:rsidR="00112196" w:rsidRPr="00630D69" w:rsidRDefault="00112196" w:rsidP="00112196">
      <w:pPr>
        <w:widowControl w:val="0"/>
        <w:jc w:val="center"/>
        <w:rPr>
          <w:color w:val="000000"/>
          <w:szCs w:val="28"/>
          <w:lang w:bidi="ru-RU"/>
        </w:rPr>
      </w:pPr>
      <w:r w:rsidRPr="00630D69">
        <w:rPr>
          <w:color w:val="000000"/>
          <w:szCs w:val="28"/>
          <w:lang w:bidi="ru-RU"/>
        </w:rPr>
        <w:t>о результатах осуществления внутреннего финансового аудита в</w:t>
      </w:r>
    </w:p>
    <w:p w:rsidR="00112196" w:rsidRDefault="00112196" w:rsidP="00112196">
      <w:pPr>
        <w:widowControl w:val="0"/>
        <w:tabs>
          <w:tab w:val="left" w:leader="underscore" w:pos="8206"/>
        </w:tabs>
        <w:jc w:val="center"/>
        <w:rPr>
          <w:rFonts w:eastAsia="Arial Unicode MS"/>
          <w:sz w:val="20"/>
          <w:lang w:bidi="ru-RU"/>
        </w:rPr>
      </w:pPr>
      <w:r w:rsidRPr="00630D69">
        <w:rPr>
          <w:color w:val="000000"/>
          <w:szCs w:val="28"/>
          <w:lang w:bidi="ru-RU"/>
        </w:rPr>
        <w:t xml:space="preserve">Администрации </w:t>
      </w:r>
      <w:r w:rsidR="00590478">
        <w:rPr>
          <w:color w:val="000000"/>
          <w:szCs w:val="28"/>
          <w:lang w:bidi="ru-RU"/>
        </w:rPr>
        <w:t xml:space="preserve">Коммунарского </w:t>
      </w:r>
      <w:r>
        <w:rPr>
          <w:color w:val="000000"/>
          <w:szCs w:val="28"/>
          <w:lang w:bidi="ru-RU"/>
        </w:rPr>
        <w:t>сельского</w:t>
      </w:r>
      <w:r w:rsidRPr="00630D69">
        <w:rPr>
          <w:color w:val="000000"/>
          <w:szCs w:val="28"/>
          <w:lang w:bidi="ru-RU"/>
        </w:rPr>
        <w:t xml:space="preserve"> поселения за 20</w:t>
      </w:r>
      <w:r w:rsidR="00631F80">
        <w:rPr>
          <w:color w:val="000000"/>
          <w:szCs w:val="28"/>
          <w:lang w:bidi="ru-RU"/>
        </w:rPr>
        <w:t>2</w:t>
      </w:r>
      <w:r w:rsidR="00BF78D2">
        <w:rPr>
          <w:color w:val="000000"/>
          <w:szCs w:val="28"/>
          <w:lang w:bidi="ru-RU"/>
        </w:rPr>
        <w:t>1</w:t>
      </w:r>
      <w:r>
        <w:rPr>
          <w:color w:val="000000"/>
          <w:szCs w:val="28"/>
          <w:lang w:bidi="ru-RU"/>
        </w:rPr>
        <w:t xml:space="preserve"> год</w:t>
      </w: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4258"/>
        <w:gridCol w:w="2414"/>
        <w:gridCol w:w="3979"/>
        <w:gridCol w:w="4022"/>
      </w:tblGrid>
      <w:tr w:rsidR="00112196" w:rsidRPr="00630D69" w:rsidTr="006740A3">
        <w:trPr>
          <w:trHeight w:hRule="exact" w:val="102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42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before="340"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Тема проверки, проверяемый период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spacing w:line="221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Объект внутреннего финансового аудита</w:t>
            </w:r>
          </w:p>
        </w:tc>
        <w:tc>
          <w:tcPr>
            <w:tcW w:w="80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Информация по результатам внутреннего финансового аудита, подтверждающая</w:t>
            </w:r>
          </w:p>
        </w:tc>
      </w:tr>
      <w:tr w:rsidR="00112196" w:rsidRPr="00630D69" w:rsidTr="006740A3">
        <w:trPr>
          <w:trHeight w:hRule="exact" w:val="922"/>
        </w:trPr>
        <w:tc>
          <w:tcPr>
            <w:tcW w:w="72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25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1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12196" w:rsidRPr="008D24FF" w:rsidRDefault="00112196" w:rsidP="006740A3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12196" w:rsidRPr="008D24FF" w:rsidRDefault="00112196" w:rsidP="006740A3">
            <w:pPr>
              <w:widowControl w:val="0"/>
              <w:spacing w:line="223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надежность (эффективность) внутреннего финансового контроля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2196" w:rsidRPr="008D24FF" w:rsidRDefault="00112196" w:rsidP="006740A3">
            <w:pPr>
              <w:widowControl w:val="0"/>
              <w:spacing w:line="218" w:lineRule="auto"/>
              <w:jc w:val="center"/>
              <w:rPr>
                <w:sz w:val="24"/>
                <w:szCs w:val="24"/>
                <w:lang w:bidi="ru-RU"/>
              </w:rPr>
            </w:pPr>
            <w:r w:rsidRPr="008D24FF">
              <w:rPr>
                <w:sz w:val="24"/>
                <w:szCs w:val="24"/>
                <w:lang w:bidi="ru-RU"/>
              </w:rPr>
              <w:t>достоверность бюджетной отчетности</w:t>
            </w:r>
          </w:p>
        </w:tc>
      </w:tr>
      <w:tr w:rsidR="00112196" w:rsidRPr="00630D69" w:rsidTr="00256A1F">
        <w:trPr>
          <w:trHeight w:hRule="exact" w:val="211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6740A3">
            <w:pPr>
              <w:widowControl w:val="0"/>
              <w:jc w:val="center"/>
              <w:rPr>
                <w:sz w:val="24"/>
                <w:szCs w:val="24"/>
                <w:lang w:bidi="ru-RU"/>
              </w:rPr>
            </w:pPr>
            <w:r w:rsidRPr="00112196">
              <w:rPr>
                <w:sz w:val="24"/>
                <w:szCs w:val="24"/>
                <w:lang w:bidi="ru-RU"/>
              </w:rPr>
              <w:t>1.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31F80" w:rsidRDefault="00631F80" w:rsidP="00631F80">
            <w:pPr>
              <w:widowControl w:val="0"/>
              <w:rPr>
                <w:sz w:val="24"/>
                <w:szCs w:val="24"/>
              </w:rPr>
            </w:pPr>
          </w:p>
          <w:p w:rsidR="00112196" w:rsidRPr="00112196" w:rsidRDefault="00256A1F" w:rsidP="00631F80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256A1F">
              <w:rPr>
                <w:sz w:val="24"/>
                <w:szCs w:val="24"/>
              </w:rPr>
              <w:t>Достоверность бюджетной отчетности и соответствия порядка ведения бюджетного учета методологии и стандартам бюджетного учета, установленным Минфином России</w:t>
            </w:r>
            <w:r w:rsidR="00631F80">
              <w:rPr>
                <w:sz w:val="24"/>
                <w:szCs w:val="24"/>
              </w:rPr>
              <w:t xml:space="preserve"> </w:t>
            </w:r>
            <w:r w:rsidR="00BF78D2">
              <w:rPr>
                <w:sz w:val="24"/>
                <w:szCs w:val="24"/>
              </w:rPr>
              <w:t>за 2021</w:t>
            </w:r>
            <w:r w:rsidR="00984FD1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2196" w:rsidRPr="00112196" w:rsidRDefault="00256A1F" w:rsidP="00590478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bidi="ru-RU"/>
              </w:rPr>
            </w:pPr>
            <w:r w:rsidRPr="00256A1F">
              <w:rPr>
                <w:sz w:val="24"/>
                <w:szCs w:val="24"/>
              </w:rPr>
              <w:t>МУК "</w:t>
            </w:r>
            <w:proofErr w:type="spellStart"/>
            <w:r w:rsidRPr="00256A1F">
              <w:rPr>
                <w:sz w:val="24"/>
                <w:szCs w:val="24"/>
              </w:rPr>
              <w:t>Красногорняцкий</w:t>
            </w:r>
            <w:proofErr w:type="spellEnd"/>
            <w:r w:rsidRPr="00256A1F">
              <w:rPr>
                <w:sz w:val="24"/>
                <w:szCs w:val="24"/>
              </w:rPr>
              <w:t xml:space="preserve"> СДК"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 w:rsidTr="006740A3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11219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отчетность- 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2196" w:rsidRPr="00630D69" w:rsidTr="007E7E78">
        <w:trPr>
          <w:trHeight w:hRule="exact" w:val="212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widowControl w:val="0"/>
              <w:jc w:val="center"/>
              <w:rPr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112196">
              <w:rPr>
                <w:rFonts w:eastAsia="Arial Unicode MS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2196" w:rsidRPr="00256A1F" w:rsidRDefault="00256A1F" w:rsidP="00631F80">
            <w:pPr>
              <w:pStyle w:val="ConsPlusCell"/>
              <w:widowControl/>
              <w:jc w:val="both"/>
              <w:rPr>
                <w:rFonts w:ascii="Times New Roman" w:hAnsi="Times New Roman" w:cs="Times New Roman"/>
              </w:rPr>
            </w:pPr>
            <w:r w:rsidRPr="00256A1F">
              <w:rPr>
                <w:rFonts w:ascii="Times New Roman" w:hAnsi="Times New Roman" w:cs="Times New Roman"/>
              </w:rPr>
              <w:t>Достоверность бюджетной отчетности и соответствия порядка ведения бюджетного учета методологии и стандартам бюджетного учета, устан</w:t>
            </w:r>
            <w:r w:rsidR="00BF78D2">
              <w:rPr>
                <w:rFonts w:ascii="Times New Roman" w:hAnsi="Times New Roman" w:cs="Times New Roman"/>
              </w:rPr>
              <w:t>овленным Минфином России за 2021</w:t>
            </w:r>
            <w:bookmarkStart w:id="0" w:name="_GoBack"/>
            <w:bookmarkEnd w:id="0"/>
            <w:r w:rsidRPr="00256A1F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631F80" w:rsidP="00590478">
            <w:pPr>
              <w:jc w:val="center"/>
              <w:rPr>
                <w:sz w:val="24"/>
                <w:szCs w:val="24"/>
              </w:rPr>
            </w:pPr>
            <w:r w:rsidRPr="00112196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 xml:space="preserve">Коммунарского </w:t>
            </w:r>
            <w:r w:rsidRPr="00112196">
              <w:rPr>
                <w:sz w:val="24"/>
                <w:szCs w:val="24"/>
              </w:rPr>
              <w:t>сельского поселен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12196">
              <w:rPr>
                <w:rFonts w:ascii="Times New Roman" w:hAnsi="Times New Roman" w:cs="Times New Roman"/>
              </w:rPr>
              <w:t>Достаточная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2196" w:rsidRPr="00112196" w:rsidRDefault="00112196" w:rsidP="0011219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58"/>
            </w:tblGrid>
            <w:tr w:rsidR="00112196" w:rsidRPr="00112196">
              <w:trPr>
                <w:trHeight w:val="337"/>
              </w:trPr>
              <w:tc>
                <w:tcPr>
                  <w:tcW w:w="2658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112196" w:rsidRPr="00112196" w:rsidRDefault="00112196" w:rsidP="00112196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112196">
                    <w:rPr>
                      <w:color w:val="000000"/>
                      <w:sz w:val="24"/>
                      <w:szCs w:val="24"/>
                    </w:rPr>
                    <w:t>Бюджетная отчетность- достоверна</w:t>
                  </w:r>
                </w:p>
              </w:tc>
            </w:tr>
          </w:tbl>
          <w:p w:rsidR="00112196" w:rsidRPr="00112196" w:rsidRDefault="00112196" w:rsidP="0011219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112196" w:rsidRDefault="00112196" w:rsidP="00112196">
      <w:pPr>
        <w:rPr>
          <w:rFonts w:eastAsia="Arial Unicode MS"/>
          <w:sz w:val="20"/>
          <w:lang w:bidi="ru-RU"/>
        </w:rPr>
      </w:pPr>
    </w:p>
    <w:p w:rsidR="00256A1F" w:rsidRDefault="00256A1F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 xml:space="preserve">Ведущий специалист </w:t>
      </w:r>
    </w:p>
    <w:p w:rsidR="00112196" w:rsidRPr="00112196" w:rsidRDefault="00256A1F" w:rsidP="00112196">
      <w:pPr>
        <w:tabs>
          <w:tab w:val="left" w:pos="4860"/>
          <w:tab w:val="left" w:pos="10290"/>
        </w:tabs>
        <w:rPr>
          <w:color w:val="000000"/>
          <w:szCs w:val="28"/>
          <w:lang w:bidi="ru-RU"/>
        </w:rPr>
      </w:pPr>
      <w:r>
        <w:rPr>
          <w:color w:val="000000"/>
          <w:szCs w:val="28"/>
          <w:lang w:bidi="ru-RU"/>
        </w:rPr>
        <w:t>по экономическим вопросам</w:t>
      </w:r>
      <w:r w:rsidR="00112196" w:rsidRPr="00112196">
        <w:rPr>
          <w:color w:val="000000"/>
          <w:szCs w:val="28"/>
          <w:lang w:bidi="ru-RU"/>
        </w:rPr>
        <w:tab/>
      </w:r>
      <w:r w:rsidR="00112196">
        <w:rPr>
          <w:color w:val="000000"/>
          <w:szCs w:val="28"/>
          <w:lang w:bidi="ru-RU"/>
        </w:rPr>
        <w:t xml:space="preserve">           </w:t>
      </w:r>
      <w:r w:rsidR="00112196" w:rsidRPr="00112196">
        <w:rPr>
          <w:color w:val="000000"/>
          <w:szCs w:val="28"/>
          <w:lang w:bidi="ru-RU"/>
        </w:rPr>
        <w:t xml:space="preserve">_____________                                                     </w:t>
      </w:r>
      <w:r>
        <w:rPr>
          <w:color w:val="000000"/>
          <w:szCs w:val="28"/>
          <w:lang w:bidi="ru-RU"/>
        </w:rPr>
        <w:t>В.А. Колесникова</w:t>
      </w:r>
    </w:p>
    <w:p w:rsidR="00FE2965" w:rsidRPr="00112196" w:rsidRDefault="00112196" w:rsidP="00112196">
      <w:pPr>
        <w:tabs>
          <w:tab w:val="left" w:pos="5730"/>
        </w:tabs>
        <w:rPr>
          <w:szCs w:val="28"/>
        </w:rPr>
      </w:pPr>
      <w:r w:rsidRPr="00112196">
        <w:rPr>
          <w:color w:val="000000"/>
          <w:szCs w:val="28"/>
          <w:lang w:bidi="ru-RU"/>
        </w:rPr>
        <w:t xml:space="preserve">                                                                                     (подпись)                                                                   </w:t>
      </w:r>
    </w:p>
    <w:sectPr w:rsidR="00FE2965" w:rsidRPr="00112196" w:rsidSect="00256A1F">
      <w:pgSz w:w="16838" w:h="11906" w:orient="landscape"/>
      <w:pgMar w:top="851" w:right="851" w:bottom="284" w:left="567" w:header="284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1CA"/>
    <w:rsid w:val="00112196"/>
    <w:rsid w:val="00256A1F"/>
    <w:rsid w:val="00584FBB"/>
    <w:rsid w:val="00590478"/>
    <w:rsid w:val="00631F80"/>
    <w:rsid w:val="006951CA"/>
    <w:rsid w:val="007E7E78"/>
    <w:rsid w:val="00984FD1"/>
    <w:rsid w:val="00BF78D2"/>
    <w:rsid w:val="00FE2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C6F27C"/>
  <w15:docId w15:val="{94CEBF9B-71E0-4CFC-B82F-563C642CC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1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112196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112196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Cs w:val="28"/>
      <w:lang w:eastAsia="en-US"/>
    </w:rPr>
  </w:style>
  <w:style w:type="paragraph" w:customStyle="1" w:styleId="2">
    <w:name w:val="Основной текст (2)"/>
    <w:basedOn w:val="a"/>
    <w:rsid w:val="00112196"/>
    <w:pPr>
      <w:widowControl w:val="0"/>
      <w:shd w:val="clear" w:color="auto" w:fill="FFFFFF"/>
      <w:spacing w:after="280"/>
      <w:ind w:left="3900"/>
      <w:jc w:val="right"/>
    </w:pPr>
    <w:rPr>
      <w:color w:val="000000"/>
      <w:sz w:val="24"/>
      <w:szCs w:val="24"/>
      <w:lang w:bidi="ru-RU"/>
    </w:rPr>
  </w:style>
  <w:style w:type="paragraph" w:customStyle="1" w:styleId="ConsPlusCell">
    <w:name w:val="ConsPlusCell"/>
    <w:rsid w:val="001121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Татьяна</cp:lastModifiedBy>
  <cp:revision>12</cp:revision>
  <dcterms:created xsi:type="dcterms:W3CDTF">2020-02-17T06:10:00Z</dcterms:created>
  <dcterms:modified xsi:type="dcterms:W3CDTF">2022-02-08T15:34:00Z</dcterms:modified>
</cp:coreProperties>
</file>