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52" w:rsidRPr="00EE61B1" w:rsidRDefault="00F46D52" w:rsidP="00F46D52">
      <w:pPr>
        <w:pStyle w:val="ConsPlusNormal"/>
        <w:jc w:val="right"/>
        <w:rPr>
          <w:rFonts w:ascii="Times New Roman" w:hAnsi="Times New Roman" w:cs="Times New Roman"/>
          <w:b/>
        </w:rPr>
      </w:pPr>
      <w:r w:rsidRPr="00EE61B1">
        <w:rPr>
          <w:rFonts w:ascii="Times New Roman" w:hAnsi="Times New Roman" w:cs="Times New Roman"/>
          <w:b/>
        </w:rPr>
        <w:t xml:space="preserve">Учетная политика </w:t>
      </w:r>
      <w:r w:rsidR="008675DB">
        <w:rPr>
          <w:rFonts w:ascii="Times New Roman" w:hAnsi="Times New Roman" w:cs="Times New Roman"/>
          <w:b/>
        </w:rPr>
        <w:t>Администрации</w:t>
      </w:r>
      <w:r w:rsidRPr="00EE61B1">
        <w:rPr>
          <w:rFonts w:ascii="Times New Roman" w:hAnsi="Times New Roman" w:cs="Times New Roman"/>
          <w:b/>
        </w:rPr>
        <w:t xml:space="preserve"> </w:t>
      </w:r>
    </w:p>
    <w:p w:rsidR="00F46D52" w:rsidRPr="00EE61B1" w:rsidRDefault="008675DB" w:rsidP="00F46D52">
      <w:pPr>
        <w:pStyle w:val="ConsPlusNormal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Коммунарского сельского поселения</w:t>
      </w:r>
    </w:p>
    <w:p w:rsidR="00F46D52" w:rsidRDefault="00F46D52" w:rsidP="00F46D52">
      <w:pPr>
        <w:pStyle w:val="ConsPlusNormal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jc w:val="both"/>
        <w:rPr>
          <w:rFonts w:ascii="Times New Roman" w:hAnsi="Times New Roman" w:cs="Times New Roman"/>
        </w:rPr>
      </w:pPr>
    </w:p>
    <w:p w:rsidR="00103224" w:rsidRPr="00EE61B1" w:rsidRDefault="00103224" w:rsidP="00F46D52">
      <w:pPr>
        <w:pStyle w:val="ConsPlusNormal"/>
        <w:jc w:val="both"/>
        <w:rPr>
          <w:rFonts w:ascii="Times New Roman" w:hAnsi="Times New Roman" w:cs="Times New Roman"/>
        </w:rPr>
      </w:pPr>
    </w:p>
    <w:p w:rsidR="00F46D52" w:rsidRPr="00EE61B1" w:rsidRDefault="00F46D52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1B1">
        <w:rPr>
          <w:rFonts w:ascii="Times New Roman" w:hAnsi="Times New Roman" w:cs="Times New Roman"/>
          <w:b/>
          <w:bCs/>
          <w:i/>
          <w:iCs/>
        </w:rPr>
        <w:t>Исходные данные</w:t>
      </w:r>
    </w:p>
    <w:p w:rsidR="00FD475F" w:rsidRDefault="00F46D52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EE61B1">
        <w:rPr>
          <w:rFonts w:ascii="Times New Roman" w:hAnsi="Times New Roman" w:cs="Times New Roman"/>
        </w:rPr>
        <w:t>Администраци</w:t>
      </w:r>
      <w:r w:rsidR="008675DB">
        <w:rPr>
          <w:rFonts w:ascii="Times New Roman" w:hAnsi="Times New Roman" w:cs="Times New Roman"/>
        </w:rPr>
        <w:t>я</w:t>
      </w:r>
      <w:r w:rsidRPr="00EE61B1">
        <w:rPr>
          <w:rFonts w:ascii="Times New Roman" w:hAnsi="Times New Roman" w:cs="Times New Roman"/>
        </w:rPr>
        <w:t xml:space="preserve"> </w:t>
      </w:r>
      <w:r w:rsidR="008675DB">
        <w:rPr>
          <w:rFonts w:ascii="Times New Roman" w:hAnsi="Times New Roman" w:cs="Times New Roman"/>
        </w:rPr>
        <w:t>Коммунарского сельского поселения</w:t>
      </w:r>
      <w:r w:rsidRPr="00EE61B1">
        <w:rPr>
          <w:rFonts w:ascii="Times New Roman" w:hAnsi="Times New Roman" w:cs="Times New Roman"/>
        </w:rPr>
        <w:t xml:space="preserve"> осуществл</w:t>
      </w:r>
      <w:r w:rsidR="008675DB">
        <w:rPr>
          <w:rFonts w:ascii="Times New Roman" w:hAnsi="Times New Roman" w:cs="Times New Roman"/>
        </w:rPr>
        <w:t>яет</w:t>
      </w:r>
      <w:r w:rsidRPr="00EE61B1">
        <w:rPr>
          <w:rFonts w:ascii="Times New Roman" w:hAnsi="Times New Roman" w:cs="Times New Roman"/>
        </w:rPr>
        <w:t xml:space="preserve"> функции по нормативно-правовому регулированию на территории </w:t>
      </w:r>
      <w:r w:rsidR="008675DB">
        <w:rPr>
          <w:rFonts w:ascii="Times New Roman" w:hAnsi="Times New Roman" w:cs="Times New Roman"/>
        </w:rPr>
        <w:t>Коммунарского сельского поселения</w:t>
      </w:r>
      <w:r w:rsidR="008675DB" w:rsidRPr="00EE61B1">
        <w:rPr>
          <w:rFonts w:ascii="Times New Roman" w:hAnsi="Times New Roman" w:cs="Times New Roman"/>
        </w:rPr>
        <w:t xml:space="preserve"> </w:t>
      </w:r>
      <w:r w:rsidRPr="00EE61B1">
        <w:rPr>
          <w:rFonts w:ascii="Times New Roman" w:hAnsi="Times New Roman" w:cs="Times New Roman"/>
        </w:rPr>
        <w:t>Октябрьского района в финансовой, бю</w:t>
      </w:r>
      <w:r w:rsidRPr="00EE61B1">
        <w:rPr>
          <w:rFonts w:ascii="Times New Roman" w:hAnsi="Times New Roman" w:cs="Times New Roman"/>
        </w:rPr>
        <w:t>д</w:t>
      </w:r>
      <w:r w:rsidRPr="00EE61B1">
        <w:rPr>
          <w:rFonts w:ascii="Times New Roman" w:hAnsi="Times New Roman" w:cs="Times New Roman"/>
        </w:rPr>
        <w:t>жетной и налоговой сферах, провод</w:t>
      </w:r>
      <w:r w:rsidR="008675DB">
        <w:rPr>
          <w:rFonts w:ascii="Times New Roman" w:hAnsi="Times New Roman" w:cs="Times New Roman"/>
        </w:rPr>
        <w:t>ит</w:t>
      </w:r>
      <w:r w:rsidRPr="00EE61B1">
        <w:rPr>
          <w:rFonts w:ascii="Times New Roman" w:hAnsi="Times New Roman" w:cs="Times New Roman"/>
        </w:rPr>
        <w:t xml:space="preserve"> государственную поли</w:t>
      </w:r>
      <w:r w:rsidR="008675DB">
        <w:rPr>
          <w:rFonts w:ascii="Times New Roman" w:hAnsi="Times New Roman" w:cs="Times New Roman"/>
        </w:rPr>
        <w:t xml:space="preserve">тику. </w:t>
      </w:r>
      <w:proofErr w:type="gramEnd"/>
    </w:p>
    <w:p w:rsidR="00FD475F" w:rsidRDefault="00FD475F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1B1">
        <w:rPr>
          <w:rFonts w:ascii="Times New Roman" w:hAnsi="Times New Roman" w:cs="Times New Roman"/>
        </w:rPr>
        <w:t>Администраци</w:t>
      </w:r>
      <w:r>
        <w:rPr>
          <w:rFonts w:ascii="Times New Roman" w:hAnsi="Times New Roman" w:cs="Times New Roman"/>
        </w:rPr>
        <w:t>я</w:t>
      </w:r>
      <w:r w:rsidRPr="00EE61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Коммунарского сельского поселения является администратором доходов, главным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порядителем бюджетных средств</w:t>
      </w:r>
      <w:r w:rsidR="00131E8A">
        <w:rPr>
          <w:rFonts w:ascii="Times New Roman" w:hAnsi="Times New Roman" w:cs="Times New Roman"/>
        </w:rPr>
        <w:t>, получателем бюджетных средств.</w:t>
      </w:r>
      <w:r w:rsidRPr="00EE61B1">
        <w:rPr>
          <w:rFonts w:ascii="Times New Roman" w:hAnsi="Times New Roman" w:cs="Times New Roman"/>
        </w:rPr>
        <w:t xml:space="preserve"> 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 xml:space="preserve">Целью </w:t>
      </w:r>
      <w:r w:rsidR="00131E8A" w:rsidRPr="00EE61B1">
        <w:rPr>
          <w:rFonts w:ascii="Times New Roman" w:hAnsi="Times New Roman" w:cs="Times New Roman"/>
        </w:rPr>
        <w:t>Администраци</w:t>
      </w:r>
      <w:r w:rsidR="00131E8A">
        <w:rPr>
          <w:rFonts w:ascii="Times New Roman" w:hAnsi="Times New Roman" w:cs="Times New Roman"/>
        </w:rPr>
        <w:t>и</w:t>
      </w:r>
      <w:r w:rsidR="00131E8A" w:rsidRPr="00EE61B1">
        <w:rPr>
          <w:rFonts w:ascii="Times New Roman" w:hAnsi="Times New Roman" w:cs="Times New Roman"/>
        </w:rPr>
        <w:t xml:space="preserve">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>является формирование, исполнение бю</w:t>
      </w:r>
      <w:r w:rsidRPr="00103224">
        <w:rPr>
          <w:rFonts w:ascii="Times New Roman" w:hAnsi="Times New Roman" w:cs="Times New Roman"/>
        </w:rPr>
        <w:t>д</w:t>
      </w:r>
      <w:r w:rsidRPr="00103224">
        <w:rPr>
          <w:rFonts w:ascii="Times New Roman" w:hAnsi="Times New Roman" w:cs="Times New Roman"/>
        </w:rPr>
        <w:t xml:space="preserve">жета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 xml:space="preserve">Октябрьского района и </w:t>
      </w:r>
      <w:proofErr w:type="gramStart"/>
      <w:r w:rsidRPr="00103224">
        <w:rPr>
          <w:rFonts w:ascii="Times New Roman" w:hAnsi="Times New Roman" w:cs="Times New Roman"/>
        </w:rPr>
        <w:t>контроль за</w:t>
      </w:r>
      <w:proofErr w:type="gramEnd"/>
      <w:r w:rsidRPr="00103224">
        <w:rPr>
          <w:rFonts w:ascii="Times New Roman" w:hAnsi="Times New Roman" w:cs="Times New Roman"/>
        </w:rPr>
        <w:t xml:space="preserve"> исполнением в соответствии с бюджетным процессом.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 xml:space="preserve">За </w:t>
      </w:r>
      <w:r w:rsidR="00131E8A" w:rsidRPr="00EE61B1">
        <w:rPr>
          <w:rFonts w:ascii="Times New Roman" w:hAnsi="Times New Roman" w:cs="Times New Roman"/>
        </w:rPr>
        <w:t>Администраци</w:t>
      </w:r>
      <w:r w:rsidR="00131E8A">
        <w:rPr>
          <w:rFonts w:ascii="Times New Roman" w:hAnsi="Times New Roman" w:cs="Times New Roman"/>
        </w:rPr>
        <w:t>ей</w:t>
      </w:r>
      <w:r w:rsidR="00131E8A" w:rsidRPr="00EE61B1">
        <w:rPr>
          <w:rFonts w:ascii="Times New Roman" w:hAnsi="Times New Roman" w:cs="Times New Roman"/>
        </w:rPr>
        <w:t xml:space="preserve">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>закреплены следующие основные функции: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 xml:space="preserve">1) разработка и реализация основных направлений бюджетной и налоговой политики </w:t>
      </w:r>
      <w:r w:rsidR="00131E8A">
        <w:rPr>
          <w:rFonts w:ascii="Times New Roman" w:hAnsi="Times New Roman" w:cs="Times New Roman"/>
        </w:rPr>
        <w:t>Коммунарского сельского поселения</w:t>
      </w:r>
      <w:r w:rsidRPr="00103224">
        <w:rPr>
          <w:rFonts w:ascii="Times New Roman" w:hAnsi="Times New Roman" w:cs="Times New Roman"/>
        </w:rPr>
        <w:t>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 xml:space="preserve">2) составление проекта бюджета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>Октябрьского района на очередной финансовый год и плановый период;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>3) составление отчета об использовании бюджета</w:t>
      </w:r>
      <w:r w:rsidR="00131E8A" w:rsidRPr="00131E8A">
        <w:rPr>
          <w:rFonts w:ascii="Times New Roman" w:hAnsi="Times New Roman" w:cs="Times New Roman"/>
        </w:rPr>
        <w:t xml:space="preserve"> </w:t>
      </w:r>
      <w:r w:rsidR="00131E8A">
        <w:rPr>
          <w:rFonts w:ascii="Times New Roman" w:hAnsi="Times New Roman" w:cs="Times New Roman"/>
        </w:rPr>
        <w:t>Коммунарского сельского поселения</w:t>
      </w:r>
      <w:r w:rsidRPr="00103224">
        <w:rPr>
          <w:rFonts w:ascii="Times New Roman" w:hAnsi="Times New Roman" w:cs="Times New Roman"/>
        </w:rPr>
        <w:t xml:space="preserve"> Октябрьского района;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>4) концентрация финансовых ресурсов на приоритетных направлениях социально-экономического разв</w:t>
      </w:r>
      <w:r w:rsidRPr="00103224">
        <w:rPr>
          <w:rFonts w:ascii="Times New Roman" w:hAnsi="Times New Roman" w:cs="Times New Roman"/>
        </w:rPr>
        <w:t>и</w:t>
      </w:r>
      <w:r w:rsidRPr="00103224">
        <w:rPr>
          <w:rFonts w:ascii="Times New Roman" w:hAnsi="Times New Roman" w:cs="Times New Roman"/>
        </w:rPr>
        <w:t xml:space="preserve">тия бюджета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>Октябрьского района;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>5) осуществление финансового контроля за целевым и эффективным использованием бюджетных средств;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>6) составление и ведение сводной бюджетной росписи бюджета</w:t>
      </w:r>
      <w:r w:rsidR="00131E8A" w:rsidRPr="00131E8A">
        <w:rPr>
          <w:rFonts w:ascii="Times New Roman" w:hAnsi="Times New Roman" w:cs="Times New Roman"/>
        </w:rPr>
        <w:t xml:space="preserve"> </w:t>
      </w:r>
      <w:r w:rsidR="00131E8A">
        <w:rPr>
          <w:rFonts w:ascii="Times New Roman" w:hAnsi="Times New Roman" w:cs="Times New Roman"/>
        </w:rPr>
        <w:t>Коммунарского сельского поселения</w:t>
      </w:r>
      <w:r w:rsidRPr="00103224">
        <w:rPr>
          <w:rFonts w:ascii="Times New Roman" w:hAnsi="Times New Roman" w:cs="Times New Roman"/>
        </w:rPr>
        <w:t xml:space="preserve"> О</w:t>
      </w:r>
      <w:r w:rsidRPr="00103224">
        <w:rPr>
          <w:rFonts w:ascii="Times New Roman" w:hAnsi="Times New Roman" w:cs="Times New Roman"/>
        </w:rPr>
        <w:t>к</w:t>
      </w:r>
      <w:r w:rsidRPr="00103224">
        <w:rPr>
          <w:rFonts w:ascii="Times New Roman" w:hAnsi="Times New Roman" w:cs="Times New Roman"/>
        </w:rPr>
        <w:t>тябрьского района;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 xml:space="preserve">7) управление средствами бюджета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>Октябрьского района;</w:t>
      </w:r>
    </w:p>
    <w:p w:rsidR="00103224" w:rsidRPr="00103224" w:rsidRDefault="00103224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>8) осуществление других полномочий в соответствии с законодательством и иными нормативными пр</w:t>
      </w:r>
      <w:r w:rsidRPr="00103224">
        <w:rPr>
          <w:rFonts w:ascii="Times New Roman" w:hAnsi="Times New Roman" w:cs="Times New Roman"/>
        </w:rPr>
        <w:t>а</w:t>
      </w:r>
      <w:r w:rsidRPr="00103224">
        <w:rPr>
          <w:rFonts w:ascii="Times New Roman" w:hAnsi="Times New Roman" w:cs="Times New Roman"/>
        </w:rPr>
        <w:t>вовыми актами орган</w:t>
      </w:r>
      <w:r w:rsidR="00131E8A">
        <w:rPr>
          <w:rFonts w:ascii="Times New Roman" w:hAnsi="Times New Roman" w:cs="Times New Roman"/>
        </w:rPr>
        <w:t>а</w:t>
      </w:r>
      <w:r w:rsidRPr="00103224">
        <w:rPr>
          <w:rFonts w:ascii="Times New Roman" w:hAnsi="Times New Roman" w:cs="Times New Roman"/>
        </w:rPr>
        <w:t xml:space="preserve"> местного самоуправления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103224">
        <w:rPr>
          <w:rFonts w:ascii="Times New Roman" w:hAnsi="Times New Roman" w:cs="Times New Roman"/>
        </w:rPr>
        <w:t>Октябрьского района.</w:t>
      </w:r>
    </w:p>
    <w:p w:rsidR="00103224" w:rsidRPr="00EE61B1" w:rsidRDefault="00131E8A" w:rsidP="00103224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1B1">
        <w:rPr>
          <w:rFonts w:ascii="Times New Roman" w:hAnsi="Times New Roman" w:cs="Times New Roman"/>
        </w:rPr>
        <w:t>Администраци</w:t>
      </w:r>
      <w:r>
        <w:rPr>
          <w:rFonts w:ascii="Times New Roman" w:hAnsi="Times New Roman" w:cs="Times New Roman"/>
        </w:rPr>
        <w:t>я</w:t>
      </w:r>
      <w:r w:rsidRPr="00EE61B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Коммунарского сельского поселения </w:t>
      </w:r>
      <w:r w:rsidR="00103224" w:rsidRPr="00103224">
        <w:rPr>
          <w:rFonts w:ascii="Times New Roman" w:hAnsi="Times New Roman" w:cs="Times New Roman"/>
        </w:rPr>
        <w:t>обладает правами юридического лица, является м</w:t>
      </w:r>
      <w:r w:rsidR="00103224" w:rsidRPr="00103224">
        <w:rPr>
          <w:rFonts w:ascii="Times New Roman" w:hAnsi="Times New Roman" w:cs="Times New Roman"/>
        </w:rPr>
        <w:t>у</w:t>
      </w:r>
      <w:r w:rsidR="00103224" w:rsidRPr="00103224">
        <w:rPr>
          <w:rFonts w:ascii="Times New Roman" w:hAnsi="Times New Roman" w:cs="Times New Roman"/>
        </w:rPr>
        <w:t>ниципальным казенным учреждением, имеет самостоятельный баланс, лицевые счета, открытые в соответствии с законодательством, финансируется за счет средств местного бюджета.</w:t>
      </w:r>
    </w:p>
    <w:p w:rsidR="00F46D52" w:rsidRDefault="00F46D52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1B1">
        <w:rPr>
          <w:rFonts w:ascii="Times New Roman" w:hAnsi="Times New Roman" w:cs="Times New Roman"/>
        </w:rPr>
        <w:t xml:space="preserve">Кассовое обслуживание </w:t>
      </w:r>
      <w:r w:rsidR="00131E8A" w:rsidRPr="00EE61B1">
        <w:rPr>
          <w:rFonts w:ascii="Times New Roman" w:hAnsi="Times New Roman" w:cs="Times New Roman"/>
        </w:rPr>
        <w:t>Администраци</w:t>
      </w:r>
      <w:r w:rsidR="00131E8A">
        <w:rPr>
          <w:rFonts w:ascii="Times New Roman" w:hAnsi="Times New Roman" w:cs="Times New Roman"/>
        </w:rPr>
        <w:t>и</w:t>
      </w:r>
      <w:r w:rsidR="00131E8A" w:rsidRPr="00EE61B1">
        <w:rPr>
          <w:rFonts w:ascii="Times New Roman" w:hAnsi="Times New Roman" w:cs="Times New Roman"/>
        </w:rPr>
        <w:t xml:space="preserve"> </w:t>
      </w:r>
      <w:r w:rsidR="00131E8A">
        <w:rPr>
          <w:rFonts w:ascii="Times New Roman" w:hAnsi="Times New Roman" w:cs="Times New Roman"/>
        </w:rPr>
        <w:t>Коммунарского сельского поселения</w:t>
      </w:r>
      <w:r w:rsidRPr="00EE61B1">
        <w:rPr>
          <w:rFonts w:ascii="Times New Roman" w:hAnsi="Times New Roman" w:cs="Times New Roman"/>
        </w:rPr>
        <w:t xml:space="preserve"> осуществляет орган Фед</w:t>
      </w:r>
      <w:r w:rsidRPr="00EE61B1">
        <w:rPr>
          <w:rFonts w:ascii="Times New Roman" w:hAnsi="Times New Roman" w:cs="Times New Roman"/>
        </w:rPr>
        <w:t>е</w:t>
      </w:r>
      <w:r w:rsidRPr="00EE61B1">
        <w:rPr>
          <w:rFonts w:ascii="Times New Roman" w:hAnsi="Times New Roman" w:cs="Times New Roman"/>
        </w:rPr>
        <w:t xml:space="preserve">рального казначейства в соответствии с Соглашением, включая выполнение полномочий по санкционированию оплаты денежных обязательств получателей бюджетных средств и администраторов </w:t>
      </w:r>
      <w:proofErr w:type="gramStart"/>
      <w:r w:rsidRPr="00EE61B1">
        <w:rPr>
          <w:rFonts w:ascii="Times New Roman" w:hAnsi="Times New Roman" w:cs="Times New Roman"/>
        </w:rPr>
        <w:t>источников финансиров</w:t>
      </w:r>
      <w:r w:rsidRPr="00EE61B1">
        <w:rPr>
          <w:rFonts w:ascii="Times New Roman" w:hAnsi="Times New Roman" w:cs="Times New Roman"/>
        </w:rPr>
        <w:t>а</w:t>
      </w:r>
      <w:r w:rsidRPr="00EE61B1">
        <w:rPr>
          <w:rFonts w:ascii="Times New Roman" w:hAnsi="Times New Roman" w:cs="Times New Roman"/>
        </w:rPr>
        <w:t xml:space="preserve">ния дефицита бюджета </w:t>
      </w:r>
      <w:r w:rsidR="00131E8A">
        <w:rPr>
          <w:rFonts w:ascii="Times New Roman" w:hAnsi="Times New Roman" w:cs="Times New Roman"/>
        </w:rPr>
        <w:t xml:space="preserve">Коммунарского сельского поселения </w:t>
      </w:r>
      <w:r w:rsidRPr="00EE61B1">
        <w:rPr>
          <w:rFonts w:ascii="Times New Roman" w:hAnsi="Times New Roman" w:cs="Times New Roman"/>
        </w:rPr>
        <w:t>Октябрьского района</w:t>
      </w:r>
      <w:proofErr w:type="gramEnd"/>
      <w:r w:rsidRPr="00EE61B1">
        <w:rPr>
          <w:rFonts w:ascii="Times New Roman" w:hAnsi="Times New Roman" w:cs="Times New Roman"/>
        </w:rPr>
        <w:t>.</w:t>
      </w: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 xml:space="preserve">Положение об  учетной политике в </w:t>
      </w:r>
      <w:r w:rsidR="00131E8A" w:rsidRPr="00EE61B1">
        <w:rPr>
          <w:rFonts w:ascii="Times New Roman" w:hAnsi="Times New Roman" w:cs="Times New Roman"/>
        </w:rPr>
        <w:t>Администраци</w:t>
      </w:r>
      <w:r w:rsidR="00131E8A">
        <w:rPr>
          <w:rFonts w:ascii="Times New Roman" w:hAnsi="Times New Roman" w:cs="Times New Roman"/>
        </w:rPr>
        <w:t>и</w:t>
      </w:r>
      <w:r w:rsidR="00131E8A" w:rsidRPr="00EE61B1">
        <w:rPr>
          <w:rFonts w:ascii="Times New Roman" w:hAnsi="Times New Roman" w:cs="Times New Roman"/>
        </w:rPr>
        <w:t xml:space="preserve"> </w:t>
      </w:r>
      <w:r w:rsidR="00131E8A">
        <w:rPr>
          <w:rFonts w:ascii="Times New Roman" w:hAnsi="Times New Roman" w:cs="Times New Roman"/>
        </w:rPr>
        <w:t>Коммунарского сельского поселения</w:t>
      </w:r>
      <w:r w:rsidRPr="00103224">
        <w:rPr>
          <w:rFonts w:ascii="Times New Roman" w:hAnsi="Times New Roman" w:cs="Times New Roman"/>
        </w:rPr>
        <w:t xml:space="preserve">  (далее – Пол</w:t>
      </w:r>
      <w:r w:rsidRPr="00103224">
        <w:rPr>
          <w:rFonts w:ascii="Times New Roman" w:hAnsi="Times New Roman" w:cs="Times New Roman"/>
        </w:rPr>
        <w:t>о</w:t>
      </w:r>
      <w:r w:rsidRPr="00103224">
        <w:rPr>
          <w:rFonts w:ascii="Times New Roman" w:hAnsi="Times New Roman" w:cs="Times New Roman"/>
        </w:rPr>
        <w:t>жение) применяется последовательно из года в год. Изменение учетной политики может производиться в сл</w:t>
      </w:r>
      <w:r w:rsidRPr="00103224">
        <w:rPr>
          <w:rFonts w:ascii="Times New Roman" w:hAnsi="Times New Roman" w:cs="Times New Roman"/>
        </w:rPr>
        <w:t>у</w:t>
      </w:r>
      <w:r w:rsidRPr="00103224">
        <w:rPr>
          <w:rFonts w:ascii="Times New Roman" w:hAnsi="Times New Roman" w:cs="Times New Roman"/>
        </w:rPr>
        <w:t xml:space="preserve">чаях изменения законодательства Российской Федерации или нормативных актов органов, осуществляющих регулирование бюджетного учета, разработки </w:t>
      </w:r>
      <w:r w:rsidR="001B4CC5">
        <w:rPr>
          <w:rFonts w:ascii="Times New Roman" w:hAnsi="Times New Roman" w:cs="Times New Roman"/>
        </w:rPr>
        <w:t>Администрацией Коммунарского сельского поселения</w:t>
      </w:r>
      <w:r w:rsidRPr="00103224">
        <w:rPr>
          <w:rFonts w:ascii="Times New Roman" w:hAnsi="Times New Roman" w:cs="Times New Roman"/>
        </w:rPr>
        <w:t xml:space="preserve"> новых способов ведения бюджетного учета или существенного изменения условий е</w:t>
      </w:r>
      <w:r w:rsidR="001B4CC5">
        <w:rPr>
          <w:rFonts w:ascii="Times New Roman" w:hAnsi="Times New Roman" w:cs="Times New Roman"/>
        </w:rPr>
        <w:t>е</w:t>
      </w:r>
      <w:r w:rsidRPr="00103224">
        <w:rPr>
          <w:rFonts w:ascii="Times New Roman" w:hAnsi="Times New Roman" w:cs="Times New Roman"/>
        </w:rPr>
        <w:t xml:space="preserve"> деятельности. </w:t>
      </w: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03224">
        <w:rPr>
          <w:rFonts w:ascii="Times New Roman" w:hAnsi="Times New Roman" w:cs="Times New Roman"/>
        </w:rPr>
        <w:t>В целях обеспечения сопоставимости данных бюджетного учета изменения учетной политики должны вводиться с начала финансового года.</w:t>
      </w: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103224" w:rsidRPr="00EE61B1" w:rsidRDefault="00103224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F46D52" w:rsidRPr="00EE61B1" w:rsidRDefault="00F46D52" w:rsidP="00F46D52">
      <w:pPr>
        <w:pStyle w:val="ConsPlusNormal"/>
        <w:jc w:val="both"/>
        <w:rPr>
          <w:rFonts w:ascii="Times New Roman" w:hAnsi="Times New Roman" w:cs="Times New Roman"/>
        </w:rPr>
      </w:pPr>
    </w:p>
    <w:p w:rsidR="00131E8A" w:rsidRDefault="00131E8A" w:rsidP="00F46D5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131E8A" w:rsidRDefault="00131E8A" w:rsidP="00F46D5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131E8A" w:rsidRDefault="00131E8A" w:rsidP="00F46D5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827F31" w:rsidRDefault="00827F31" w:rsidP="008431B6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8431B6" w:rsidRDefault="008431B6" w:rsidP="008431B6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827F31" w:rsidRDefault="00827F31" w:rsidP="00F46D52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F46D52" w:rsidRPr="00EE61B1" w:rsidRDefault="00F46D52" w:rsidP="00F46D52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EE61B1">
        <w:rPr>
          <w:rFonts w:ascii="Times New Roman" w:hAnsi="Times New Roman" w:cs="Times New Roman"/>
          <w:b/>
          <w:bCs/>
          <w:i/>
          <w:iCs/>
        </w:rPr>
        <w:lastRenderedPageBreak/>
        <w:t>Полные и сокращенные названия</w:t>
      </w:r>
    </w:p>
    <w:p w:rsidR="00F46D52" w:rsidRPr="00EE61B1" w:rsidRDefault="00F46D52" w:rsidP="00F46D52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86"/>
        <w:gridCol w:w="3685"/>
      </w:tblGrid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Полное название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Сокращенное название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Бюджетный </w:t>
            </w:r>
            <w:hyperlink r:id="rId8" w:tooltip="&quot;Бюджетный кодекс Российской Федерации&quot; от 31.07.1998 N 145-ФЗ (ред. от 28.12.2017){КонсультантПлюс}" w:history="1">
              <w:r w:rsidRPr="00EE61B1">
                <w:rPr>
                  <w:rFonts w:ascii="Times New Roman" w:hAnsi="Times New Roman" w:cs="Times New Roman"/>
                </w:rPr>
                <w:t>кодекс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9" w:tooltip="&quot;Бюджетный кодекс Российской Федерации&quot; от 31.07.1998 N 145-ФЗ (ред. от 28.12.2017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БК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Налоговый </w:t>
            </w:r>
            <w:hyperlink r:id="rId10" w:tooltip="&quot;Налоговый кодекс Российской Федерации (часть первая)&quot; от 31.07.1998 N 146-ФЗ (ред. от 19.02.2018){КонсультантПлюс}" w:history="1">
              <w:r w:rsidRPr="00EE61B1">
                <w:rPr>
                  <w:rFonts w:ascii="Times New Roman" w:hAnsi="Times New Roman" w:cs="Times New Roman"/>
                </w:rPr>
                <w:t>кодекс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1" w:tooltip="&quot;Налоговый кодекс Российской Федерации (часть первая)&quot; от 31.07.1998 N 146-ФЗ (ред. от 19.02.2018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НК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Трудовой </w:t>
            </w:r>
            <w:hyperlink r:id="rId12" w:tooltip="&quot;Трудовой кодекс Российской Федерации&quot; от 30.12.2001 N 197-ФЗ (ред. от 05.02.2018){КонсультантПлюс}" w:history="1">
              <w:r w:rsidRPr="00EE61B1">
                <w:rPr>
                  <w:rFonts w:ascii="Times New Roman" w:hAnsi="Times New Roman" w:cs="Times New Roman"/>
                </w:rPr>
                <w:t>кодекс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Российской Федерации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3" w:tooltip="&quot;Трудовой кодекс Российской Федерации&quot; от 30.12.2001 N 197-ФЗ (ред. от 05.02.2018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ТК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РФ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4" w:tooltip="Федеральный закон от 06.12.2011 N 402-ФЗ (ред. от 31.12.2017) &quot;О бухгалтерском учете&quot;{КонсультантПлюс}" w:history="1">
              <w:r w:rsidRPr="00EE61B1">
                <w:rPr>
                  <w:rFonts w:ascii="Times New Roman" w:hAnsi="Times New Roman" w:cs="Times New Roman"/>
                </w:rPr>
                <w:t>закон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от 06.12.2011 N 402-ФЗ "О бухгалте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t>ском учете"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5" w:tooltip="Федеральный закон от 06.12.2011 N 402-ФЗ (ред. от 31.12.2017) &quot;О бухгалтерском учете&quot;{КонсультантПлюс}" w:history="1">
              <w:r w:rsidRPr="00EE61B1">
                <w:rPr>
                  <w:rFonts w:ascii="Times New Roman" w:hAnsi="Times New Roman" w:cs="Times New Roman"/>
                </w:rPr>
                <w:t>закон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402-ФЗ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6" w:tooltip="Приказ Минфина России от 31.12.2016 N 256н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(Зарегистрировано в М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ций государственного сектора "Концептуальные основы бухгалтерского учета и отчетности организаций государс</w:t>
            </w:r>
            <w:r w:rsidRPr="00EE61B1">
              <w:rPr>
                <w:rFonts w:ascii="Times New Roman" w:hAnsi="Times New Roman" w:cs="Times New Roman"/>
              </w:rPr>
              <w:t>т</w:t>
            </w:r>
            <w:r w:rsidRPr="00EE61B1">
              <w:rPr>
                <w:rFonts w:ascii="Times New Roman" w:hAnsi="Times New Roman" w:cs="Times New Roman"/>
              </w:rPr>
              <w:t>венного сектора", утвержденный Приказом Минфина России от 31.12.2016 N 256н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7" w:tooltip="Приказ Минфина России от 31.12.2016 N 256н &quot;Об утверждении федерального стандарта бухгалтерского учета для организаций государственного сектора &quot;Концептуальные основы бухгалтерского учета и отчетности организаций государственного сектора&quot; (Зарегистрировано в М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"Концептуальные основы"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18" w:tooltip="Приказ Минфина России от 31.12.2016 N 257н &quot;Об утверждении федерального стандарта бухгалтерского учета для организаций государственного сектора &quot;Основные средства&quot; (Зарегистрировано в Минюсте России 27.04.2017 N 46518){КонсультантПлюс}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ций государственного сектора "Основные средства", утве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t>жденный Приказом Минфина России от 31.12.2016 N 257н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19" w:tooltip="Приказ Минфина России от 31.12.2016 N 257н &quot;Об утверждении федерального стандарта бухгалтерского учета для организаций государственного сектора &quot;Основные средства&quot; (Зарегистрировано в Минюсте России 27.04.2017 N 46518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"Основные средства"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20" w:tooltip="Приказ Минфина России от 31.12.2016 N 258н &quot;Об утверждении федерального стандарта бухгалтерского учета для организаций государственного сектора &quot;Аренда&quot; (Зарегистрировано в Минюсте России 04.05.2017 N 46606){КонсультантПлюс}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ций государственного сектора "Аренда", утвержденный Приказом Минфина России от 31.12.2016 N 258н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1" w:tooltip="Приказ Минфина России от 31.12.2016 N 258н &quot;Об утверждении федерального стандарта бухгалтерского учета для организаций государственного сектора &quot;Аренда&quot; (Зарегистрировано в Минюсте России 04.05.2017 N 46606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"Аренда"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22" w:tooltip="Приказ Минфина России от 31.12.2016 N 259н &quot;Об утверждении федерального стандарта бухгалтерского учета для организаций государственного сектора &quot;Обесценение активов&quot; (Зарегистрировано в Минюсте России 27.04.2017 N 46520){КонсультантПлюс}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ций государственного сектора "Обесценение активов", у</w:t>
            </w:r>
            <w:r w:rsidRPr="00EE61B1">
              <w:rPr>
                <w:rFonts w:ascii="Times New Roman" w:hAnsi="Times New Roman" w:cs="Times New Roman"/>
              </w:rPr>
              <w:t>т</w:t>
            </w:r>
            <w:r w:rsidRPr="00EE61B1">
              <w:rPr>
                <w:rFonts w:ascii="Times New Roman" w:hAnsi="Times New Roman" w:cs="Times New Roman"/>
              </w:rPr>
              <w:t>вержденный Приказом Минфина России от 31.12.2016 N 259н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3" w:tooltip="Приказ Минфина России от 31.12.2016 N 259н &quot;Об утверждении федерального стандарта бухгалтерского учета для организаций государственного сектора &quot;Обесценение активов&quot; (Зарегистрировано в Минюсте России 27.04.2017 N 46520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"Обесценение активов"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Федеральный </w:t>
            </w:r>
            <w:hyperlink r:id="rId24" w:tooltip="Приказ Минфина России от 31.12.2016 N 260н &quot;Об утверждении федерального стандарта бухгалтерского учета для организаций государственного сектора &quot;Представление бухгалтерской (финансовой) отчетности&quot; (Зарегистрировано в Минюсте России 27.04.2017 N 46519){Консуль" w:history="1">
              <w:r w:rsidRPr="00EE61B1">
                <w:rPr>
                  <w:rFonts w:ascii="Times New Roman" w:hAnsi="Times New Roman" w:cs="Times New Roman"/>
                </w:rPr>
                <w:t>стандарт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бухгалтерского учета для организ</w:t>
            </w:r>
            <w:r w:rsidRPr="00EE61B1">
              <w:rPr>
                <w:rFonts w:ascii="Times New Roman" w:hAnsi="Times New Roman" w:cs="Times New Roman"/>
              </w:rPr>
              <w:t>а</w:t>
            </w:r>
            <w:r w:rsidRPr="00EE61B1">
              <w:rPr>
                <w:rFonts w:ascii="Times New Roman" w:hAnsi="Times New Roman" w:cs="Times New Roman"/>
              </w:rPr>
              <w:t>ций государственного сектора "Представление бухгалте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t>ской (финансовой) отчетности", утвержденный Приказом Минфина России от 31.12.2016 N 260н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5" w:tooltip="Приказ Минфина России от 31.12.2016 N 260н &quot;Об утверждении федерального стандарта бухгалтерского учета для организаций государственного сектора &quot;Представление бухгалтерской (финансовой) отчетности&quot; (Зарегистрировано в Минюсте России 27.04.2017 N 46519){Консуль" w:history="1">
              <w:r w:rsidR="00F46D52" w:rsidRPr="00EE61B1">
                <w:rPr>
                  <w:rFonts w:ascii="Times New Roman" w:hAnsi="Times New Roman" w:cs="Times New Roman"/>
                </w:rPr>
                <w:t>ФСБУ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"Представление отчетности"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Единый </w:t>
            </w:r>
            <w:hyperlink r:id="rId26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счетов бухгалтерского учета для органов гос</w:t>
            </w:r>
            <w:r w:rsidRPr="00EE61B1">
              <w:rPr>
                <w:rFonts w:ascii="Times New Roman" w:hAnsi="Times New Roman" w:cs="Times New Roman"/>
              </w:rPr>
              <w:t>у</w:t>
            </w:r>
            <w:r w:rsidRPr="00EE61B1">
              <w:rPr>
                <w:rFonts w:ascii="Times New Roman" w:hAnsi="Times New Roman" w:cs="Times New Roman"/>
              </w:rPr>
              <w:t>дарственной власти (государственных органов), органов м</w:t>
            </w:r>
            <w:r w:rsidRPr="00EE61B1">
              <w:rPr>
                <w:rFonts w:ascii="Times New Roman" w:hAnsi="Times New Roman" w:cs="Times New Roman"/>
              </w:rPr>
              <w:t>е</w:t>
            </w:r>
            <w:r w:rsidRPr="00EE61B1">
              <w:rPr>
                <w:rFonts w:ascii="Times New Roman" w:hAnsi="Times New Roman" w:cs="Times New Roman"/>
              </w:rPr>
              <w:t>стного самоуправления, органов управления государстве</w:t>
            </w:r>
            <w:r w:rsidRPr="00EE61B1">
              <w:rPr>
                <w:rFonts w:ascii="Times New Roman" w:hAnsi="Times New Roman" w:cs="Times New Roman"/>
              </w:rPr>
              <w:t>н</w:t>
            </w:r>
            <w:r w:rsidRPr="00EE61B1">
              <w:rPr>
                <w:rFonts w:ascii="Times New Roman" w:hAnsi="Times New Roman" w:cs="Times New Roman"/>
              </w:rPr>
              <w:t>ными внебюджетными фондами, государственных академий наук, государственных (муниципальных) учреждений, у</w:t>
            </w:r>
            <w:r w:rsidRPr="00EE61B1">
              <w:rPr>
                <w:rFonts w:ascii="Times New Roman" w:hAnsi="Times New Roman" w:cs="Times New Roman"/>
              </w:rPr>
              <w:t>т</w:t>
            </w:r>
            <w:r w:rsidRPr="00EE61B1">
              <w:rPr>
                <w:rFonts w:ascii="Times New Roman" w:hAnsi="Times New Roman" w:cs="Times New Roman"/>
              </w:rPr>
              <w:t>вержденный Приказом Минфина России от 01.12.2010 N 157н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Единый </w:t>
            </w:r>
            <w:hyperlink r:id="rId27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счетов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28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по применению Единого плана счетов бухга</w:t>
            </w:r>
            <w:r w:rsidR="00F46D52" w:rsidRPr="00EE61B1">
              <w:rPr>
                <w:rFonts w:ascii="Times New Roman" w:hAnsi="Times New Roman" w:cs="Times New Roman"/>
              </w:rPr>
              <w:t>л</w:t>
            </w:r>
            <w:r w:rsidR="00F46D52" w:rsidRPr="00EE61B1">
              <w:rPr>
                <w:rFonts w:ascii="Times New Roman" w:hAnsi="Times New Roman" w:cs="Times New Roman"/>
              </w:rPr>
              <w:t>терского учета для органов государственной власти (гос</w:t>
            </w:r>
            <w:r w:rsidR="00F46D52" w:rsidRPr="00EE61B1">
              <w:rPr>
                <w:rFonts w:ascii="Times New Roman" w:hAnsi="Times New Roman" w:cs="Times New Roman"/>
              </w:rPr>
              <w:t>у</w:t>
            </w:r>
            <w:r w:rsidR="00F46D52" w:rsidRPr="00EE61B1">
              <w:rPr>
                <w:rFonts w:ascii="Times New Roman" w:hAnsi="Times New Roman" w:cs="Times New Roman"/>
              </w:rPr>
              <w:t>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учреждений, утвержденная Приказом Минфина России от 01.12.2010 N 157н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29" w:tooltip="Приказ Минфина России от 01.12.2010 N 157н (ред. от 27.09.2017) &quot;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157н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0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счетов бюджетного учета, утвержденный Приказом Минфина России от 06.12.2010 N 162н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1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План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счетов бюджетного учета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2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по применению Плана счетов бюджетного уч</w:t>
            </w:r>
            <w:r w:rsidR="00F46D52" w:rsidRPr="00EE61B1">
              <w:rPr>
                <w:rFonts w:ascii="Times New Roman" w:hAnsi="Times New Roman" w:cs="Times New Roman"/>
              </w:rPr>
              <w:t>е</w:t>
            </w:r>
            <w:r w:rsidR="00F46D52" w:rsidRPr="00EE61B1">
              <w:rPr>
                <w:rFonts w:ascii="Times New Roman" w:hAnsi="Times New Roman" w:cs="Times New Roman"/>
              </w:rPr>
              <w:t>та, утвержденная Приказом Минфина России от 06.12.2010 N 162н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3" w:tooltip="Приказ Минфина России от 06.12.2010 N 162н (ред. от 31.10.2017) &quot;Об утверждении Плана счетов бюджетного учета и Инструкции по его применению&quot; (Зарегистрировано в Минюсте России 27.01.2011 N 19593)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Инструкция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162н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4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="00F46D52" w:rsidRPr="00EE61B1">
                <w:rPr>
                  <w:rFonts w:ascii="Times New Roman" w:hAnsi="Times New Roman" w:cs="Times New Roman"/>
                </w:rPr>
                <w:t>Приказ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Минфина России от 30.03.2015 N 52н "Об утвержд</w:t>
            </w:r>
            <w:r w:rsidR="00F46D52" w:rsidRPr="00EE61B1">
              <w:rPr>
                <w:rFonts w:ascii="Times New Roman" w:hAnsi="Times New Roman" w:cs="Times New Roman"/>
              </w:rPr>
              <w:t>е</w:t>
            </w:r>
            <w:r w:rsidR="00F46D52" w:rsidRPr="00EE61B1">
              <w:rPr>
                <w:rFonts w:ascii="Times New Roman" w:hAnsi="Times New Roman" w:cs="Times New Roman"/>
              </w:rPr>
              <w:t>нии форм первичных учетных документов и регистров бу</w:t>
            </w:r>
            <w:r w:rsidR="00F46D52" w:rsidRPr="00EE61B1">
              <w:rPr>
                <w:rFonts w:ascii="Times New Roman" w:hAnsi="Times New Roman" w:cs="Times New Roman"/>
              </w:rPr>
              <w:t>х</w:t>
            </w:r>
            <w:r w:rsidR="00F46D52" w:rsidRPr="00EE61B1">
              <w:rPr>
                <w:rFonts w:ascii="Times New Roman" w:hAnsi="Times New Roman" w:cs="Times New Roman"/>
              </w:rPr>
              <w:t xml:space="preserve">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</w:t>
            </w:r>
            <w:r w:rsidR="00F46D52" w:rsidRPr="00EE61B1">
              <w:rPr>
                <w:rFonts w:ascii="Times New Roman" w:hAnsi="Times New Roman" w:cs="Times New Roman"/>
              </w:rPr>
              <w:lastRenderedPageBreak/>
              <w:t>внебюджетными фондами, государственными (муниципал</w:t>
            </w:r>
            <w:r w:rsidR="00F46D52" w:rsidRPr="00EE61B1">
              <w:rPr>
                <w:rFonts w:ascii="Times New Roman" w:hAnsi="Times New Roman" w:cs="Times New Roman"/>
              </w:rPr>
              <w:t>ь</w:t>
            </w:r>
            <w:r w:rsidR="00F46D52" w:rsidRPr="00EE61B1">
              <w:rPr>
                <w:rFonts w:ascii="Times New Roman" w:hAnsi="Times New Roman" w:cs="Times New Roman"/>
              </w:rPr>
              <w:t>ными) учреждениями, и Методических указаний по их пр</w:t>
            </w:r>
            <w:r w:rsidR="00F46D52" w:rsidRPr="00EE61B1">
              <w:rPr>
                <w:rFonts w:ascii="Times New Roman" w:hAnsi="Times New Roman" w:cs="Times New Roman"/>
              </w:rPr>
              <w:t>и</w:t>
            </w:r>
            <w:r w:rsidR="00F46D52" w:rsidRPr="00EE61B1">
              <w:rPr>
                <w:rFonts w:ascii="Times New Roman" w:hAnsi="Times New Roman" w:cs="Times New Roman"/>
              </w:rPr>
              <w:t>менению"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5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="00F46D52" w:rsidRPr="00EE61B1">
                <w:rPr>
                  <w:rFonts w:ascii="Times New Roman" w:hAnsi="Times New Roman" w:cs="Times New Roman"/>
                </w:rPr>
                <w:t>Приказ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Минфина России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52н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lastRenderedPageBreak/>
              <w:t xml:space="preserve">Методические </w:t>
            </w:r>
            <w:hyperlink r:id="rId36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по применению форм первичных учетных документов и формированию регистров бухгалте</w:t>
            </w:r>
            <w:r w:rsidRPr="00EE61B1">
              <w:rPr>
                <w:rFonts w:ascii="Times New Roman" w:hAnsi="Times New Roman" w:cs="Times New Roman"/>
              </w:rPr>
              <w:t>р</w:t>
            </w:r>
            <w:r w:rsidRPr="00EE61B1">
              <w:rPr>
                <w:rFonts w:ascii="Times New Roman" w:hAnsi="Times New Roman" w:cs="Times New Roman"/>
              </w:rPr>
              <w:t>ского учета органами государственной власти (государс</w:t>
            </w:r>
            <w:r w:rsidRPr="00EE61B1">
              <w:rPr>
                <w:rFonts w:ascii="Times New Roman" w:hAnsi="Times New Roman" w:cs="Times New Roman"/>
              </w:rPr>
              <w:t>т</w:t>
            </w:r>
            <w:r w:rsidRPr="00EE61B1">
              <w:rPr>
                <w:rFonts w:ascii="Times New Roman" w:hAnsi="Times New Roman" w:cs="Times New Roman"/>
              </w:rPr>
              <w:t>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</w:t>
            </w:r>
            <w:r w:rsidRPr="00EE61B1">
              <w:rPr>
                <w:rFonts w:ascii="Times New Roman" w:hAnsi="Times New Roman" w:cs="Times New Roman"/>
              </w:rPr>
              <w:t>е</w:t>
            </w:r>
            <w:r w:rsidRPr="00EE61B1">
              <w:rPr>
                <w:rFonts w:ascii="Times New Roman" w:hAnsi="Times New Roman" w:cs="Times New Roman"/>
              </w:rPr>
              <w:t>ниями (Приложение N 5 к Приказу Минфина России от 30.03.2015 N 52н)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37" w:tooltip="Приказ Минфина России от 30.03.2015 N 52н (ред. от 17.11.2017) &quot;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52н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38" w:tooltip="Указание Банка России от 11.03.2014 N 3210-У (ред. от 19.06.2017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 w:history="1">
              <w:r w:rsidR="00F46D52" w:rsidRPr="00EE61B1">
                <w:rPr>
                  <w:rFonts w:ascii="Times New Roman" w:hAnsi="Times New Roman" w:cs="Times New Roman"/>
                </w:rPr>
                <w:t>Указание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Банка России от 11.03.2014 N 3210-У "О порядке ведения кассовых операций юридическими лицами и упр</w:t>
            </w:r>
            <w:r w:rsidR="00F46D52" w:rsidRPr="00EE61B1">
              <w:rPr>
                <w:rFonts w:ascii="Times New Roman" w:hAnsi="Times New Roman" w:cs="Times New Roman"/>
              </w:rPr>
              <w:t>о</w:t>
            </w:r>
            <w:r w:rsidR="00F46D52" w:rsidRPr="00EE61B1">
              <w:rPr>
                <w:rFonts w:ascii="Times New Roman" w:hAnsi="Times New Roman" w:cs="Times New Roman"/>
              </w:rPr>
              <w:t>щенном порядке ведения кассовых операций индивидуал</w:t>
            </w:r>
            <w:r w:rsidR="00F46D52" w:rsidRPr="00EE61B1">
              <w:rPr>
                <w:rFonts w:ascii="Times New Roman" w:hAnsi="Times New Roman" w:cs="Times New Roman"/>
              </w:rPr>
              <w:t>ь</w:t>
            </w:r>
            <w:r w:rsidR="00F46D52" w:rsidRPr="00EE61B1">
              <w:rPr>
                <w:rFonts w:ascii="Times New Roman" w:hAnsi="Times New Roman" w:cs="Times New Roman"/>
              </w:rPr>
              <w:t>ными предпринимателями и субъектами малого предприн</w:t>
            </w:r>
            <w:r w:rsidR="00F46D52" w:rsidRPr="00EE61B1">
              <w:rPr>
                <w:rFonts w:ascii="Times New Roman" w:hAnsi="Times New Roman" w:cs="Times New Roman"/>
              </w:rPr>
              <w:t>и</w:t>
            </w:r>
            <w:r w:rsidR="00F46D52" w:rsidRPr="00EE61B1">
              <w:rPr>
                <w:rFonts w:ascii="Times New Roman" w:hAnsi="Times New Roman" w:cs="Times New Roman"/>
              </w:rPr>
              <w:t>мательства"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39" w:tooltip="Указание Банка России от 11.03.2014 N 3210-У (ред. от 19.06.2017) &quot;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&quot; (Зарегистрирова" w:history="1">
              <w:r w:rsidR="00F46D52" w:rsidRPr="00EE61B1">
                <w:rPr>
                  <w:rFonts w:ascii="Times New Roman" w:hAnsi="Times New Roman" w:cs="Times New Roman"/>
                </w:rPr>
                <w:t>Указание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="00F46D52" w:rsidRPr="00EE61B1">
              <w:rPr>
                <w:rFonts w:ascii="Times New Roman" w:hAnsi="Times New Roman" w:cs="Times New Roman"/>
              </w:rPr>
              <w:t xml:space="preserve"> 3210-У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0" w:tooltip="Приказ Минфина РФ от 13.06.1995 N 49 (ред. от 08.11.2010) &quot;Об утверждении Методических указаний по инвентаризации имущества и финансовых обязательств&quot;{КонсультантПлюс}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по инвентаризации имущества и финансовых обязательств, утвержденные Приказом Минф</w:t>
            </w:r>
            <w:r w:rsidRPr="00EE61B1">
              <w:rPr>
                <w:rFonts w:ascii="Times New Roman" w:hAnsi="Times New Roman" w:cs="Times New Roman"/>
              </w:rPr>
              <w:t>и</w:t>
            </w:r>
            <w:r w:rsidRPr="00EE61B1">
              <w:rPr>
                <w:rFonts w:ascii="Times New Roman" w:hAnsi="Times New Roman" w:cs="Times New Roman"/>
              </w:rPr>
              <w:t>на России от 13.06.1995 N 49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1" w:tooltip="Приказ Минфина РФ от 13.06.1995 N 49 (ред. от 08.11.2010) &quot;Об утверждении Методических указаний по инвентаризации имущества и финансовых обязательств&quot;{КонсультантПлюс}" w:history="1">
              <w:r w:rsidRPr="00EE61B1">
                <w:rPr>
                  <w:rFonts w:ascii="Times New Roman" w:hAnsi="Times New Roman" w:cs="Times New Roman"/>
                </w:rPr>
                <w:t>указания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49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2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      <w:r w:rsidRPr="00EE61B1">
                <w:rPr>
                  <w:rFonts w:ascii="Times New Roman" w:hAnsi="Times New Roman" w:cs="Times New Roman"/>
                </w:rPr>
                <w:t>рекомендации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"Нормы расхода топлива и смазочных материалов на автомобильном транспорте", вв</w:t>
            </w:r>
            <w:r w:rsidRPr="00EE61B1">
              <w:rPr>
                <w:rFonts w:ascii="Times New Roman" w:hAnsi="Times New Roman" w:cs="Times New Roman"/>
              </w:rPr>
              <w:t>е</w:t>
            </w:r>
            <w:r w:rsidRPr="00EE61B1">
              <w:rPr>
                <w:rFonts w:ascii="Times New Roman" w:hAnsi="Times New Roman" w:cs="Times New Roman"/>
              </w:rPr>
              <w:t>денные в действие Распоряжением Минтранса России от 14.03.2008 N АМ-23-р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EB1D1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 xml:space="preserve">Методические </w:t>
            </w:r>
            <w:hyperlink r:id="rId43" w:tooltip="Распоряжение Минтранса России от 14.03.2008 N АМ-23-р (ред. от 14.07.2015) &quot;О введении в действие методических рекомендаций &quot;Нормы расхода топлив и смазочных материалов на автомобильном транспорте&quot;{КонсультантПлюс}" w:history="1">
              <w:r w:rsidRPr="00EE61B1">
                <w:rPr>
                  <w:rFonts w:ascii="Times New Roman" w:hAnsi="Times New Roman" w:cs="Times New Roman"/>
                </w:rPr>
                <w:t>рекомендации</w:t>
              </w:r>
            </w:hyperlink>
            <w:r w:rsidRPr="00EE61B1">
              <w:rPr>
                <w:rFonts w:ascii="Times New Roman" w:hAnsi="Times New Roman" w:cs="Times New Roman"/>
              </w:rPr>
              <w:t xml:space="preserve"> </w:t>
            </w:r>
            <w:r w:rsidR="00EB1D13" w:rsidRPr="00EE61B1">
              <w:rPr>
                <w:rFonts w:ascii="Times New Roman" w:hAnsi="Times New Roman" w:cs="Times New Roman"/>
              </w:rPr>
              <w:t>№</w:t>
            </w:r>
            <w:r w:rsidRPr="00EE61B1">
              <w:rPr>
                <w:rFonts w:ascii="Times New Roman" w:hAnsi="Times New Roman" w:cs="Times New Roman"/>
              </w:rPr>
              <w:t xml:space="preserve"> АМ-23-р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hyperlink r:id="rId44" w:tooltip="Постановление Правительства РФ от 28.09.2000 N 731 (ред. от 17.10.2015) &quot;Об утверждении Правил учета и хранения драгоценных металлов, драгоценных камней и продукции из них, а также ведения соответствующей отчетности&quot;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Правила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учета и хранения драгоценных металлов, драгоце</w:t>
            </w:r>
            <w:r w:rsidR="00F46D52" w:rsidRPr="00EE61B1">
              <w:rPr>
                <w:rFonts w:ascii="Times New Roman" w:hAnsi="Times New Roman" w:cs="Times New Roman"/>
              </w:rPr>
              <w:t>н</w:t>
            </w:r>
            <w:r w:rsidR="00F46D52" w:rsidRPr="00EE61B1">
              <w:rPr>
                <w:rFonts w:ascii="Times New Roman" w:hAnsi="Times New Roman" w:cs="Times New Roman"/>
              </w:rPr>
              <w:t>ных камней и продукции из них, а также ведения соответс</w:t>
            </w:r>
            <w:r w:rsidR="00F46D52" w:rsidRPr="00EE61B1">
              <w:rPr>
                <w:rFonts w:ascii="Times New Roman" w:hAnsi="Times New Roman" w:cs="Times New Roman"/>
              </w:rPr>
              <w:t>т</w:t>
            </w:r>
            <w:r w:rsidR="00F46D52" w:rsidRPr="00EE61B1">
              <w:rPr>
                <w:rFonts w:ascii="Times New Roman" w:hAnsi="Times New Roman" w:cs="Times New Roman"/>
              </w:rPr>
              <w:t>вующей отчетности, утвержденные Постановлением Прав</w:t>
            </w:r>
            <w:r w:rsidR="00F46D52" w:rsidRPr="00EE61B1">
              <w:rPr>
                <w:rFonts w:ascii="Times New Roman" w:hAnsi="Times New Roman" w:cs="Times New Roman"/>
              </w:rPr>
              <w:t>и</w:t>
            </w:r>
            <w:r w:rsidR="00F46D52" w:rsidRPr="00EE61B1">
              <w:rPr>
                <w:rFonts w:ascii="Times New Roman" w:hAnsi="Times New Roman" w:cs="Times New Roman"/>
              </w:rPr>
              <w:t>тельства РФ от 28.09.2000 N 731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4C7C1A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hyperlink r:id="rId45" w:tooltip="Постановление Правительства РФ от 28.09.2000 N 731 (ред. от 17.10.2015) &quot;Об утверждении Правил учета и хранения драгоценных металлов, драгоценных камней и продукции из них, а также ведения соответствующей отчетности&quot;{КонсультантПлюс}" w:history="1">
              <w:r w:rsidR="00F46D52" w:rsidRPr="00EE61B1">
                <w:rPr>
                  <w:rFonts w:ascii="Times New Roman" w:hAnsi="Times New Roman" w:cs="Times New Roman"/>
                </w:rPr>
                <w:t>Правила</w:t>
              </w:r>
            </w:hyperlink>
            <w:r w:rsidR="00F46D52" w:rsidRPr="00EE61B1">
              <w:rPr>
                <w:rFonts w:ascii="Times New Roman" w:hAnsi="Times New Roman" w:cs="Times New Roman"/>
              </w:rPr>
              <w:t xml:space="preserve"> учета и хранения драгоценных металлов, драгоценных камней и пр</w:t>
            </w:r>
            <w:r w:rsidR="00F46D52" w:rsidRPr="00EE61B1">
              <w:rPr>
                <w:rFonts w:ascii="Times New Roman" w:hAnsi="Times New Roman" w:cs="Times New Roman"/>
              </w:rPr>
              <w:t>о</w:t>
            </w:r>
            <w:r w:rsidR="00F46D52" w:rsidRPr="00EE61B1">
              <w:rPr>
                <w:rFonts w:ascii="Times New Roman" w:hAnsi="Times New Roman" w:cs="Times New Roman"/>
              </w:rPr>
              <w:t>дукции из них, а также ведения соотве</w:t>
            </w:r>
            <w:r w:rsidR="00F46D52" w:rsidRPr="00EE61B1">
              <w:rPr>
                <w:rFonts w:ascii="Times New Roman" w:hAnsi="Times New Roman" w:cs="Times New Roman"/>
              </w:rPr>
              <w:t>т</w:t>
            </w:r>
            <w:r w:rsidR="00F46D52" w:rsidRPr="00EE61B1">
              <w:rPr>
                <w:rFonts w:ascii="Times New Roman" w:hAnsi="Times New Roman" w:cs="Times New Roman"/>
              </w:rPr>
              <w:t>ствующей отчетности</w:t>
            </w:r>
          </w:p>
        </w:tc>
      </w:tr>
      <w:tr w:rsidR="00F46D52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131E8A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Администраци</w:t>
            </w:r>
            <w:r>
              <w:rPr>
                <w:rFonts w:ascii="Times New Roman" w:hAnsi="Times New Roman" w:cs="Times New Roman"/>
              </w:rPr>
              <w:t>я</w:t>
            </w:r>
            <w:r w:rsidRPr="00EE61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Коммунарского сельского поселения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52" w:rsidRPr="00EE61B1" w:rsidRDefault="00F46D52" w:rsidP="00131E8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Администраци</w:t>
            </w:r>
            <w:r w:rsidR="00131E8A">
              <w:rPr>
                <w:rFonts w:ascii="Times New Roman" w:hAnsi="Times New Roman" w:cs="Times New Roman"/>
              </w:rPr>
              <w:t>я</w:t>
            </w:r>
          </w:p>
        </w:tc>
      </w:tr>
      <w:tr w:rsidR="00F5758B" w:rsidRPr="00EE61B1" w:rsidTr="000C7EEF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58B" w:rsidRPr="00EE61B1" w:rsidRDefault="00F5758B" w:rsidP="00F46D52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1–17 разряды номера счета в соответствии с Рабочим планом счетов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58B" w:rsidRPr="00EE61B1" w:rsidRDefault="00F5758B" w:rsidP="00F46D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E61B1">
              <w:rPr>
                <w:rFonts w:ascii="Times New Roman" w:hAnsi="Times New Roman" w:cs="Times New Roman"/>
              </w:rPr>
              <w:t>КБК</w:t>
            </w:r>
          </w:p>
        </w:tc>
      </w:tr>
    </w:tbl>
    <w:p w:rsidR="00F46D52" w:rsidRDefault="00F46D52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103224" w:rsidRDefault="00103224" w:rsidP="00F46D52"/>
    <w:p w:rsidR="003265A5" w:rsidRDefault="003265A5" w:rsidP="00F46D52"/>
    <w:p w:rsidR="003265A5" w:rsidRDefault="003265A5" w:rsidP="00F46D52"/>
    <w:p w:rsidR="003265A5" w:rsidRDefault="003265A5" w:rsidP="00F46D52"/>
    <w:p w:rsidR="003265A5" w:rsidRDefault="003265A5" w:rsidP="00F46D52"/>
    <w:p w:rsidR="003265A5" w:rsidRDefault="003265A5" w:rsidP="00F46D52"/>
    <w:p w:rsidR="00827F31" w:rsidRPr="00EE61B1" w:rsidRDefault="00827F31" w:rsidP="00F46D52"/>
    <w:p w:rsidR="005A5785" w:rsidRPr="00EE61B1" w:rsidRDefault="005020BE" w:rsidP="009560E7">
      <w:pPr>
        <w:pStyle w:val="2"/>
        <w:jc w:val="center"/>
      </w:pPr>
      <w:r w:rsidRPr="00EE61B1">
        <w:rPr>
          <w:noProof/>
        </w:rPr>
        <w:lastRenderedPageBreak/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785" w:rsidRPr="00EE61B1" w:rsidRDefault="005A5785" w:rsidP="005A5785">
      <w:pPr>
        <w:jc w:val="both"/>
        <w:rPr>
          <w:sz w:val="12"/>
        </w:rPr>
      </w:pPr>
    </w:p>
    <w:p w:rsidR="00DA64FD" w:rsidRPr="00EE61B1" w:rsidRDefault="00DA64FD" w:rsidP="00DA64FD">
      <w:pPr>
        <w:jc w:val="center"/>
        <w:rPr>
          <w:b/>
          <w:caps/>
          <w:sz w:val="32"/>
          <w:szCs w:val="32"/>
        </w:rPr>
      </w:pPr>
      <w:r w:rsidRPr="00EE61B1">
        <w:rPr>
          <w:b/>
          <w:caps/>
          <w:sz w:val="32"/>
          <w:szCs w:val="32"/>
        </w:rPr>
        <w:t xml:space="preserve">Российская Федерация </w:t>
      </w:r>
    </w:p>
    <w:p w:rsidR="00DA64FD" w:rsidRPr="00EE61B1" w:rsidRDefault="00DA64FD" w:rsidP="00DA64FD">
      <w:pPr>
        <w:spacing w:line="360" w:lineRule="auto"/>
        <w:jc w:val="center"/>
        <w:rPr>
          <w:b/>
          <w:caps/>
          <w:sz w:val="32"/>
          <w:szCs w:val="32"/>
        </w:rPr>
      </w:pPr>
      <w:r w:rsidRPr="00EE61B1">
        <w:rPr>
          <w:b/>
          <w:caps/>
          <w:sz w:val="32"/>
          <w:szCs w:val="32"/>
        </w:rPr>
        <w:t>Ростовская область</w:t>
      </w:r>
    </w:p>
    <w:p w:rsidR="00DA64FD" w:rsidRPr="00EE61B1" w:rsidRDefault="00DA64FD" w:rsidP="00DA64FD">
      <w:pPr>
        <w:jc w:val="center"/>
        <w:rPr>
          <w:b/>
          <w:szCs w:val="28"/>
        </w:rPr>
      </w:pPr>
      <w:r w:rsidRPr="00EE61B1">
        <w:rPr>
          <w:b/>
          <w:szCs w:val="28"/>
        </w:rPr>
        <w:t xml:space="preserve">Муниципальное образование </w:t>
      </w:r>
      <w:r w:rsidR="00F40618" w:rsidRPr="00EE61B1">
        <w:rPr>
          <w:b/>
          <w:szCs w:val="28"/>
        </w:rPr>
        <w:t>«</w:t>
      </w:r>
      <w:r w:rsidR="00131E8A">
        <w:rPr>
          <w:b/>
          <w:szCs w:val="28"/>
        </w:rPr>
        <w:t>Коммунарское сельское поселение</w:t>
      </w:r>
      <w:r w:rsidR="003F5370" w:rsidRPr="00EE61B1">
        <w:rPr>
          <w:b/>
          <w:szCs w:val="28"/>
        </w:rPr>
        <w:t>»</w:t>
      </w:r>
    </w:p>
    <w:p w:rsidR="00817DB9" w:rsidRPr="00EE61B1" w:rsidRDefault="003265A5" w:rsidP="00DA64FD">
      <w:pPr>
        <w:jc w:val="center"/>
        <w:rPr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DA64FD" w:rsidRPr="00EE61B1" w:rsidRDefault="00DA64FD" w:rsidP="00DA64FD">
      <w:pPr>
        <w:jc w:val="center"/>
        <w:rPr>
          <w:szCs w:val="28"/>
        </w:rPr>
      </w:pPr>
    </w:p>
    <w:p w:rsidR="005A5785" w:rsidRPr="00EE61B1" w:rsidRDefault="003265A5" w:rsidP="00DA64F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РАСПОРЯЖЕНИЕ</w:t>
      </w:r>
    </w:p>
    <w:p w:rsidR="00DA64FD" w:rsidRPr="00EE61B1" w:rsidRDefault="00DA64FD" w:rsidP="00DA64FD">
      <w:pPr>
        <w:jc w:val="center"/>
      </w:pPr>
    </w:p>
    <w:p w:rsidR="005A5785" w:rsidRPr="00EE61B1" w:rsidRDefault="00C203D9" w:rsidP="005A5785">
      <w:pPr>
        <w:jc w:val="both"/>
        <w:rPr>
          <w:b/>
        </w:rPr>
      </w:pPr>
      <w:r w:rsidRPr="00EE61B1">
        <w:rPr>
          <w:b/>
        </w:rPr>
        <w:t xml:space="preserve"> </w:t>
      </w:r>
      <w:r w:rsidR="009560E7" w:rsidRPr="00EE61B1">
        <w:rPr>
          <w:b/>
        </w:rPr>
        <w:t>29.</w:t>
      </w:r>
      <w:r w:rsidR="007C6922" w:rsidRPr="00EE61B1">
        <w:rPr>
          <w:b/>
        </w:rPr>
        <w:t>1</w:t>
      </w:r>
      <w:r w:rsidR="009560E7" w:rsidRPr="00EE61B1">
        <w:rPr>
          <w:b/>
        </w:rPr>
        <w:t>2</w:t>
      </w:r>
      <w:r w:rsidR="00817DB9" w:rsidRPr="00EE61B1">
        <w:rPr>
          <w:b/>
        </w:rPr>
        <w:t>.</w:t>
      </w:r>
      <w:r w:rsidR="005A5785" w:rsidRPr="00EE61B1">
        <w:rPr>
          <w:b/>
        </w:rPr>
        <w:t>201</w:t>
      </w:r>
      <w:r w:rsidR="00817DB9" w:rsidRPr="00EE61B1">
        <w:rPr>
          <w:b/>
        </w:rPr>
        <w:t>7</w:t>
      </w:r>
      <w:r w:rsidR="005A5785" w:rsidRPr="00EE61B1">
        <w:rPr>
          <w:b/>
        </w:rPr>
        <w:tab/>
        <w:t xml:space="preserve">           </w:t>
      </w:r>
      <w:r w:rsidR="005A5785" w:rsidRPr="00EE61B1">
        <w:rPr>
          <w:b/>
        </w:rPr>
        <w:tab/>
      </w:r>
      <w:r w:rsidR="00E46B49" w:rsidRPr="00EE61B1">
        <w:rPr>
          <w:b/>
        </w:rPr>
        <w:t xml:space="preserve">           </w:t>
      </w:r>
      <w:r w:rsidR="00817DB9" w:rsidRPr="00EE61B1">
        <w:rPr>
          <w:b/>
        </w:rPr>
        <w:t xml:space="preserve">    </w:t>
      </w:r>
      <w:r w:rsidR="00E46B49" w:rsidRPr="00EE61B1">
        <w:rPr>
          <w:b/>
        </w:rPr>
        <w:t xml:space="preserve"> </w:t>
      </w:r>
      <w:r w:rsidR="00817DB9" w:rsidRPr="00EE61B1">
        <w:rPr>
          <w:b/>
        </w:rPr>
        <w:t xml:space="preserve">  </w:t>
      </w:r>
      <w:r w:rsidR="005A5785" w:rsidRPr="00EE61B1">
        <w:rPr>
          <w:b/>
        </w:rPr>
        <w:t xml:space="preserve"> №</w:t>
      </w:r>
      <w:r w:rsidR="007115E5" w:rsidRPr="00EE61B1">
        <w:rPr>
          <w:b/>
        </w:rPr>
        <w:t xml:space="preserve"> 4</w:t>
      </w:r>
      <w:r w:rsidR="005760B1" w:rsidRPr="00EE61B1">
        <w:rPr>
          <w:b/>
        </w:rPr>
        <w:tab/>
      </w:r>
      <w:r w:rsidR="005760B1" w:rsidRPr="00EE61B1">
        <w:rPr>
          <w:b/>
        </w:rPr>
        <w:tab/>
      </w:r>
      <w:r w:rsidR="007C6922" w:rsidRPr="00EE61B1">
        <w:rPr>
          <w:b/>
        </w:rPr>
        <w:t xml:space="preserve">                 </w:t>
      </w:r>
      <w:r w:rsidR="003265A5">
        <w:rPr>
          <w:b/>
        </w:rPr>
        <w:t xml:space="preserve"> </w:t>
      </w:r>
      <w:r w:rsidR="005A5785" w:rsidRPr="00EE61B1">
        <w:rPr>
          <w:b/>
        </w:rPr>
        <w:t xml:space="preserve">п. </w:t>
      </w:r>
      <w:proofErr w:type="spellStart"/>
      <w:r w:rsidR="003265A5">
        <w:rPr>
          <w:b/>
        </w:rPr>
        <w:t>Новосветловский</w:t>
      </w:r>
      <w:proofErr w:type="spellEnd"/>
    </w:p>
    <w:p w:rsidR="005A5785" w:rsidRPr="00EE61B1" w:rsidRDefault="005A5785" w:rsidP="005A5785">
      <w:pPr>
        <w:jc w:val="both"/>
      </w:pPr>
    </w:p>
    <w:p w:rsidR="00947633" w:rsidRPr="00EE61B1" w:rsidRDefault="00947633" w:rsidP="005A5785">
      <w:pPr>
        <w:jc w:val="both"/>
      </w:pPr>
    </w:p>
    <w:tbl>
      <w:tblPr>
        <w:tblW w:w="0" w:type="auto"/>
        <w:tblLayout w:type="fixed"/>
        <w:tblLook w:val="0000"/>
      </w:tblPr>
      <w:tblGrid>
        <w:gridCol w:w="4928"/>
      </w:tblGrid>
      <w:tr w:rsidR="005A5785" w:rsidRPr="00EE61B1" w:rsidTr="00386598">
        <w:tc>
          <w:tcPr>
            <w:tcW w:w="4928" w:type="dxa"/>
            <w:shd w:val="clear" w:color="auto" w:fill="auto"/>
          </w:tcPr>
          <w:p w:rsidR="005A5785" w:rsidRPr="00EE61B1" w:rsidRDefault="00386598" w:rsidP="009560E7">
            <w:pPr>
              <w:spacing w:line="276" w:lineRule="auto"/>
              <w:jc w:val="both"/>
              <w:rPr>
                <w:b/>
              </w:rPr>
            </w:pPr>
            <w:r w:rsidRPr="00EE61B1">
              <w:rPr>
                <w:b/>
              </w:rPr>
              <w:t xml:space="preserve">Об утверждении </w:t>
            </w:r>
            <w:r w:rsidR="009560E7" w:rsidRPr="00EE61B1">
              <w:rPr>
                <w:b/>
              </w:rPr>
              <w:t>учетной политики для целей бюджетного</w:t>
            </w:r>
            <w:r w:rsidR="009F376E">
              <w:rPr>
                <w:b/>
              </w:rPr>
              <w:t xml:space="preserve"> и</w:t>
            </w:r>
            <w:r w:rsidR="009560E7" w:rsidRPr="00EE61B1">
              <w:rPr>
                <w:b/>
              </w:rPr>
              <w:t xml:space="preserve"> </w:t>
            </w:r>
            <w:r w:rsidR="009F376E" w:rsidRPr="009F376E">
              <w:rPr>
                <w:b/>
              </w:rPr>
              <w:t xml:space="preserve">налогового </w:t>
            </w:r>
            <w:r w:rsidR="009560E7" w:rsidRPr="00EE61B1">
              <w:rPr>
                <w:b/>
              </w:rPr>
              <w:t>учета</w:t>
            </w:r>
          </w:p>
        </w:tc>
      </w:tr>
    </w:tbl>
    <w:p w:rsidR="005A5785" w:rsidRPr="00EE61B1" w:rsidRDefault="005A5785" w:rsidP="005A5785">
      <w:pPr>
        <w:jc w:val="both"/>
        <w:rPr>
          <w:szCs w:val="28"/>
        </w:rPr>
      </w:pPr>
    </w:p>
    <w:p w:rsidR="0035081B" w:rsidRPr="00EE61B1" w:rsidRDefault="0035081B" w:rsidP="0035081B">
      <w:pPr>
        <w:ind w:firstLine="720"/>
        <w:jc w:val="both"/>
      </w:pPr>
      <w:r w:rsidRPr="00EE61B1">
        <w:t>В соответствии с Федеральным законом от 06.12.2011 N 402-ФЗ, Прик</w:t>
      </w:r>
      <w:r w:rsidRPr="00EE61B1">
        <w:t>а</w:t>
      </w:r>
      <w:r w:rsidRPr="00EE61B1">
        <w:t>зом Минфина России от 01.12.2010 N 157н, Приказом Минфина России от 06.12.2010 N 162н, Приказом Минфина России от 28.12.2010 N 191н, федерал</w:t>
      </w:r>
      <w:r w:rsidRPr="00EE61B1">
        <w:t>ь</w:t>
      </w:r>
      <w:r w:rsidRPr="00EE61B1">
        <w:t>ными стандартами бухгалтерского учета для организаций государственного</w:t>
      </w:r>
      <w:r w:rsidR="003265A5">
        <w:t xml:space="preserve"> сектора, Налоговым кодексом РФ:</w:t>
      </w:r>
    </w:p>
    <w:p w:rsidR="0035081B" w:rsidRPr="00EE61B1" w:rsidRDefault="0035081B" w:rsidP="0035081B">
      <w:pPr>
        <w:ind w:firstLine="720"/>
        <w:jc w:val="both"/>
      </w:pPr>
    </w:p>
    <w:p w:rsidR="009560E7" w:rsidRPr="00EE61B1" w:rsidRDefault="009560E7" w:rsidP="009560E7">
      <w:pPr>
        <w:ind w:firstLine="708"/>
        <w:jc w:val="both"/>
      </w:pPr>
      <w:r w:rsidRPr="00EE61B1">
        <w:t xml:space="preserve">1. Утвердить учетную политику для целей бюджетного </w:t>
      </w:r>
      <w:r w:rsidR="009F376E">
        <w:t xml:space="preserve">и </w:t>
      </w:r>
      <w:r w:rsidR="009F376E" w:rsidRPr="009F376E">
        <w:t xml:space="preserve">налогового </w:t>
      </w:r>
      <w:r w:rsidRPr="00EE61B1">
        <w:t>уч</w:t>
      </w:r>
      <w:r w:rsidRPr="00EE61B1">
        <w:t>е</w:t>
      </w:r>
      <w:r w:rsidRPr="00EE61B1">
        <w:t>та согласно приложению и ввести ее в действие с 1 января 2018 года</w:t>
      </w:r>
      <w:r w:rsidR="000C7EEF" w:rsidRPr="00EE61B1">
        <w:t xml:space="preserve"> и во все последующие отчетные периоды с внесением в них необходимых изменений и дополнений.</w:t>
      </w:r>
    </w:p>
    <w:p w:rsidR="009560E7" w:rsidRPr="00EE61B1" w:rsidRDefault="009560E7" w:rsidP="009560E7">
      <w:pPr>
        <w:ind w:firstLine="708"/>
        <w:jc w:val="both"/>
      </w:pPr>
      <w:r w:rsidRPr="00EE61B1">
        <w:t xml:space="preserve">2. </w:t>
      </w:r>
      <w:r w:rsidR="003265A5">
        <w:t>Признать утратившим силу Распоряжение Главы Коммунарского сел</w:t>
      </w:r>
      <w:r w:rsidR="003265A5">
        <w:t>ь</w:t>
      </w:r>
      <w:r w:rsidR="003265A5">
        <w:t>ского поселения от 02.11.2015г № 67</w:t>
      </w:r>
      <w:r w:rsidRPr="00EE61B1">
        <w:t>.</w:t>
      </w:r>
    </w:p>
    <w:p w:rsidR="007C6922" w:rsidRPr="00EE61B1" w:rsidRDefault="009560E7" w:rsidP="009560E7">
      <w:pPr>
        <w:ind w:firstLine="708"/>
        <w:jc w:val="both"/>
      </w:pPr>
      <w:r w:rsidRPr="00EE61B1">
        <w:t xml:space="preserve">3. </w:t>
      </w:r>
      <w:proofErr w:type="gramStart"/>
      <w:r w:rsidRPr="00EE61B1">
        <w:t>Контроль за</w:t>
      </w:r>
      <w:proofErr w:type="gramEnd"/>
      <w:r w:rsidRPr="00EE61B1">
        <w:t xml:space="preserve"> исполнением </w:t>
      </w:r>
      <w:r w:rsidR="003265A5">
        <w:t>настоящего распоряжения оставляю за с</w:t>
      </w:r>
      <w:r w:rsidR="003265A5">
        <w:t>о</w:t>
      </w:r>
      <w:r w:rsidR="003265A5">
        <w:t>бой</w:t>
      </w:r>
      <w:r w:rsidR="00D20A8C" w:rsidRPr="00EE61B1">
        <w:t>.</w:t>
      </w:r>
    </w:p>
    <w:p w:rsidR="007C6922" w:rsidRPr="00EE61B1" w:rsidRDefault="007C6922" w:rsidP="007C6922">
      <w:pPr>
        <w:ind w:firstLine="284"/>
        <w:jc w:val="both"/>
      </w:pPr>
    </w:p>
    <w:p w:rsidR="00D20A8C" w:rsidRPr="00EE61B1" w:rsidRDefault="00D20A8C" w:rsidP="007C6922">
      <w:pPr>
        <w:ind w:firstLine="284"/>
        <w:jc w:val="both"/>
      </w:pPr>
    </w:p>
    <w:p w:rsidR="003265A5" w:rsidRDefault="003265A5" w:rsidP="00D32DB1">
      <w:pPr>
        <w:keepNext/>
        <w:outlineLvl w:val="3"/>
        <w:rPr>
          <w:b/>
        </w:rPr>
      </w:pPr>
    </w:p>
    <w:p w:rsidR="003265A5" w:rsidRDefault="003265A5" w:rsidP="00D32DB1">
      <w:pPr>
        <w:keepNext/>
        <w:outlineLvl w:val="3"/>
        <w:rPr>
          <w:b/>
        </w:rPr>
      </w:pPr>
    </w:p>
    <w:p w:rsidR="00D32DB1" w:rsidRPr="00EE61B1" w:rsidRDefault="003265A5" w:rsidP="00D32DB1">
      <w:pPr>
        <w:keepNext/>
        <w:outlineLvl w:val="3"/>
        <w:rPr>
          <w:b/>
        </w:rPr>
      </w:pPr>
      <w:r>
        <w:rPr>
          <w:b/>
        </w:rPr>
        <w:t xml:space="preserve">Глава </w:t>
      </w:r>
      <w:r w:rsidR="00D32DB1" w:rsidRPr="00EE61B1">
        <w:rPr>
          <w:b/>
        </w:rPr>
        <w:t xml:space="preserve">Администрации </w:t>
      </w:r>
    </w:p>
    <w:p w:rsidR="00D32DB1" w:rsidRPr="00EE61B1" w:rsidRDefault="003265A5" w:rsidP="00D32DB1">
      <w:pPr>
        <w:keepNext/>
        <w:outlineLvl w:val="3"/>
        <w:rPr>
          <w:b/>
          <w:szCs w:val="28"/>
        </w:rPr>
      </w:pPr>
      <w:r>
        <w:rPr>
          <w:b/>
        </w:rPr>
        <w:t>Коммунарского сельского поселения</w:t>
      </w:r>
      <w:r w:rsidR="00D32DB1" w:rsidRPr="00EE61B1">
        <w:rPr>
          <w:b/>
        </w:rPr>
        <w:t xml:space="preserve">                           </w:t>
      </w:r>
      <w:r>
        <w:rPr>
          <w:b/>
        </w:rPr>
        <w:t xml:space="preserve">         </w:t>
      </w:r>
      <w:r w:rsidR="00D32DB1" w:rsidRPr="00EE61B1">
        <w:rPr>
          <w:b/>
        </w:rPr>
        <w:t xml:space="preserve">  </w:t>
      </w:r>
      <w:r>
        <w:rPr>
          <w:b/>
        </w:rPr>
        <w:t>О</w:t>
      </w:r>
      <w:r w:rsidR="00D32DB1" w:rsidRPr="00EE61B1">
        <w:rPr>
          <w:b/>
        </w:rPr>
        <w:t xml:space="preserve">.В. </w:t>
      </w:r>
      <w:proofErr w:type="spellStart"/>
      <w:r>
        <w:rPr>
          <w:b/>
        </w:rPr>
        <w:t>Безрукава</w:t>
      </w:r>
      <w:r w:rsidR="00D32DB1" w:rsidRPr="00EE61B1">
        <w:rPr>
          <w:b/>
        </w:rPr>
        <w:t>я</w:t>
      </w:r>
      <w:proofErr w:type="spellEnd"/>
    </w:p>
    <w:p w:rsidR="00482EDC" w:rsidRPr="00EE61B1" w:rsidRDefault="00482EDC" w:rsidP="0035081B">
      <w:pPr>
        <w:pageBreakBefore/>
        <w:ind w:left="6237"/>
        <w:jc w:val="right"/>
        <w:rPr>
          <w:szCs w:val="28"/>
        </w:rPr>
      </w:pPr>
      <w:r w:rsidRPr="00EE61B1">
        <w:rPr>
          <w:szCs w:val="28"/>
        </w:rPr>
        <w:lastRenderedPageBreak/>
        <w:t>Приложение</w:t>
      </w:r>
    </w:p>
    <w:p w:rsidR="00482EDC" w:rsidRPr="00EE61B1" w:rsidRDefault="00482EDC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к </w:t>
      </w:r>
      <w:r w:rsidR="003265A5">
        <w:rPr>
          <w:szCs w:val="28"/>
        </w:rPr>
        <w:t>распоряжению</w:t>
      </w:r>
    </w:p>
    <w:p w:rsidR="00482EDC" w:rsidRPr="00EE61B1" w:rsidRDefault="00B814FB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>А</w:t>
      </w:r>
      <w:r w:rsidR="00482EDC" w:rsidRPr="00EE61B1">
        <w:rPr>
          <w:szCs w:val="28"/>
        </w:rPr>
        <w:t>дминистрации</w:t>
      </w:r>
    </w:p>
    <w:p w:rsidR="00482EDC" w:rsidRDefault="003265A5" w:rsidP="0035081B">
      <w:pPr>
        <w:ind w:left="6237"/>
        <w:jc w:val="right"/>
        <w:rPr>
          <w:szCs w:val="28"/>
        </w:rPr>
      </w:pPr>
      <w:r>
        <w:rPr>
          <w:szCs w:val="28"/>
        </w:rPr>
        <w:t>Коммунарского сельского</w:t>
      </w:r>
    </w:p>
    <w:p w:rsidR="003265A5" w:rsidRPr="00EE61B1" w:rsidRDefault="003265A5" w:rsidP="0035081B">
      <w:pPr>
        <w:ind w:left="6237"/>
        <w:jc w:val="right"/>
        <w:rPr>
          <w:szCs w:val="28"/>
        </w:rPr>
      </w:pPr>
      <w:r>
        <w:rPr>
          <w:szCs w:val="28"/>
        </w:rPr>
        <w:t>поселения</w:t>
      </w:r>
    </w:p>
    <w:p w:rsidR="00482EDC" w:rsidRPr="00EE61B1" w:rsidRDefault="00482EDC" w:rsidP="0035081B">
      <w:pPr>
        <w:ind w:left="6237"/>
        <w:jc w:val="right"/>
        <w:rPr>
          <w:szCs w:val="28"/>
        </w:rPr>
      </w:pPr>
      <w:r w:rsidRPr="00EE61B1">
        <w:rPr>
          <w:szCs w:val="28"/>
        </w:rPr>
        <w:t xml:space="preserve">от </w:t>
      </w:r>
      <w:r w:rsidR="007C6922" w:rsidRPr="00EE61B1">
        <w:rPr>
          <w:szCs w:val="28"/>
        </w:rPr>
        <w:t xml:space="preserve"> </w:t>
      </w:r>
      <w:r w:rsidR="009560E7" w:rsidRPr="00EE61B1">
        <w:rPr>
          <w:szCs w:val="28"/>
        </w:rPr>
        <w:t>29.</w:t>
      </w:r>
      <w:r w:rsidR="0035081B" w:rsidRPr="00EE61B1">
        <w:rPr>
          <w:szCs w:val="28"/>
        </w:rPr>
        <w:t>12</w:t>
      </w:r>
      <w:r w:rsidR="00D32DB1" w:rsidRPr="00EE61B1">
        <w:rPr>
          <w:szCs w:val="28"/>
        </w:rPr>
        <w:t>.</w:t>
      </w:r>
      <w:r w:rsidR="00817DB9" w:rsidRPr="00EE61B1">
        <w:rPr>
          <w:szCs w:val="28"/>
        </w:rPr>
        <w:t>2017</w:t>
      </w:r>
      <w:r w:rsidRPr="00EE61B1">
        <w:rPr>
          <w:szCs w:val="28"/>
        </w:rPr>
        <w:t xml:space="preserve"> № </w:t>
      </w:r>
      <w:r w:rsidR="005B6250">
        <w:rPr>
          <w:szCs w:val="28"/>
        </w:rPr>
        <w:t>4</w:t>
      </w:r>
    </w:p>
    <w:p w:rsidR="00482EDC" w:rsidRPr="00EE61B1" w:rsidRDefault="00482EDC" w:rsidP="00482EDC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center"/>
        <w:rPr>
          <w:b/>
          <w:szCs w:val="28"/>
        </w:rPr>
      </w:pPr>
      <w:r w:rsidRPr="00EE61B1">
        <w:rPr>
          <w:b/>
          <w:szCs w:val="28"/>
        </w:rPr>
        <w:t xml:space="preserve">Учетная политика для целей бюджетного </w:t>
      </w:r>
      <w:r w:rsidR="009F376E">
        <w:rPr>
          <w:b/>
          <w:szCs w:val="28"/>
        </w:rPr>
        <w:t xml:space="preserve">и налогового </w:t>
      </w:r>
      <w:r w:rsidRPr="00EE61B1">
        <w:rPr>
          <w:b/>
          <w:szCs w:val="28"/>
        </w:rPr>
        <w:t>учета</w:t>
      </w:r>
    </w:p>
    <w:p w:rsidR="009560E7" w:rsidRPr="00EE61B1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  <w:r w:rsidRPr="00EE61B1">
        <w:rPr>
          <w:szCs w:val="28"/>
        </w:rPr>
        <w:t xml:space="preserve"> </w:t>
      </w:r>
    </w:p>
    <w:p w:rsidR="00F5758B" w:rsidRPr="00264D94" w:rsidRDefault="00F5758B" w:rsidP="00F5758B">
      <w:pPr>
        <w:pStyle w:val="a3"/>
        <w:tabs>
          <w:tab w:val="left" w:pos="708"/>
        </w:tabs>
        <w:jc w:val="center"/>
        <w:rPr>
          <w:b/>
          <w:szCs w:val="28"/>
        </w:rPr>
      </w:pPr>
      <w:r w:rsidRPr="00264D94">
        <w:rPr>
          <w:b/>
          <w:szCs w:val="28"/>
        </w:rPr>
        <w:t>1. Организационные положения</w:t>
      </w:r>
    </w:p>
    <w:p w:rsidR="00F5758B" w:rsidRPr="00EE61B1" w:rsidRDefault="00F5758B" w:rsidP="00F5758B">
      <w:pPr>
        <w:pStyle w:val="a3"/>
        <w:tabs>
          <w:tab w:val="left" w:pos="708"/>
        </w:tabs>
        <w:jc w:val="center"/>
        <w:rPr>
          <w:szCs w:val="28"/>
        </w:rPr>
      </w:pPr>
    </w:p>
    <w:p w:rsidR="003265A5" w:rsidRDefault="009560E7" w:rsidP="003265A5">
      <w:pPr>
        <w:pStyle w:val="a3"/>
        <w:numPr>
          <w:ilvl w:val="0"/>
          <w:numId w:val="26"/>
        </w:numPr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Бюджетный</w:t>
      </w:r>
      <w:r w:rsidR="009F376E">
        <w:rPr>
          <w:szCs w:val="28"/>
        </w:rPr>
        <w:t xml:space="preserve"> и налоговый</w:t>
      </w:r>
      <w:r w:rsidRPr="00EE61B1">
        <w:rPr>
          <w:szCs w:val="28"/>
        </w:rPr>
        <w:t xml:space="preserve"> учет ведется главным бухгалтером. </w:t>
      </w:r>
    </w:p>
    <w:p w:rsidR="009560E7" w:rsidRPr="00EE61B1" w:rsidRDefault="003265A5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Г</w:t>
      </w:r>
      <w:r w:rsidRPr="00EE61B1">
        <w:rPr>
          <w:szCs w:val="28"/>
        </w:rPr>
        <w:t xml:space="preserve">лавный бухгалтер </w:t>
      </w:r>
      <w:r w:rsidR="00264D94">
        <w:rPr>
          <w:szCs w:val="28"/>
        </w:rPr>
        <w:t>несет о</w:t>
      </w:r>
      <w:r w:rsidR="009560E7" w:rsidRPr="00EE61B1">
        <w:rPr>
          <w:szCs w:val="28"/>
        </w:rPr>
        <w:t>тветственн</w:t>
      </w:r>
      <w:r w:rsidR="00264D94">
        <w:rPr>
          <w:szCs w:val="28"/>
        </w:rPr>
        <w:t>ость</w:t>
      </w:r>
      <w:r w:rsidR="009560E7" w:rsidRPr="00EE61B1">
        <w:rPr>
          <w:szCs w:val="28"/>
        </w:rPr>
        <w:t xml:space="preserve"> за ведение бюджетного </w:t>
      </w:r>
      <w:r w:rsidR="009F376E">
        <w:rPr>
          <w:szCs w:val="28"/>
        </w:rPr>
        <w:t xml:space="preserve">и налогового </w:t>
      </w:r>
      <w:r w:rsidR="009560E7" w:rsidRPr="00EE61B1">
        <w:rPr>
          <w:szCs w:val="28"/>
        </w:rPr>
        <w:t>учета в учреждении</w:t>
      </w:r>
      <w:r w:rsidR="00264D94">
        <w:rPr>
          <w:szCs w:val="28"/>
        </w:rPr>
        <w:t>, формирование учетной политики, своевременное пре</w:t>
      </w:r>
      <w:r w:rsidR="00264D94">
        <w:rPr>
          <w:szCs w:val="28"/>
        </w:rPr>
        <w:t>д</w:t>
      </w:r>
      <w:r w:rsidR="00264D94">
        <w:rPr>
          <w:szCs w:val="28"/>
        </w:rPr>
        <w:t>ставление полной и достоверной бюджетной и налоговой отчетности</w:t>
      </w:r>
      <w:r w:rsidR="009560E7"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часть 3 статьи 7 Закона от 6 декабря 2011 № 402-ФЗ.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 </w:t>
      </w:r>
    </w:p>
    <w:p w:rsidR="0095659D" w:rsidRDefault="0095659D" w:rsidP="0095659D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2. В учреждении действуют постоянные комиссии:</w:t>
      </w:r>
    </w:p>
    <w:p w:rsidR="0095659D" w:rsidRDefault="0095659D" w:rsidP="0095659D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– комиссия по поступлению и выбытию активов (приложение 1); </w:t>
      </w:r>
    </w:p>
    <w:p w:rsidR="0095659D" w:rsidRDefault="0095659D" w:rsidP="0095659D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– инвентаризационная комиссия (приложение 2); </w:t>
      </w:r>
    </w:p>
    <w:p w:rsidR="0095659D" w:rsidRDefault="0095659D" w:rsidP="0095659D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– комиссия по проверке показаний одометров автотранспорта (приложение 3).</w:t>
      </w:r>
    </w:p>
    <w:p w:rsidR="00633D2F" w:rsidRPr="00EE61B1" w:rsidRDefault="0095659D" w:rsidP="0095659D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Основание: ст. 11 Федерального закона № 402-ФЗ, п. 80 ФСБУ "Концептуал</w:t>
      </w:r>
      <w:r>
        <w:rPr>
          <w:szCs w:val="28"/>
        </w:rPr>
        <w:t>ь</w:t>
      </w:r>
      <w:r>
        <w:rPr>
          <w:szCs w:val="28"/>
        </w:rPr>
        <w:t xml:space="preserve">ные основы", п. 2.2 Методических указаний № 49.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264D94" w:rsidRDefault="00F5758B" w:rsidP="00F5758B">
      <w:pPr>
        <w:pStyle w:val="a3"/>
        <w:tabs>
          <w:tab w:val="left" w:pos="708"/>
        </w:tabs>
        <w:jc w:val="center"/>
        <w:rPr>
          <w:b/>
          <w:szCs w:val="28"/>
        </w:rPr>
      </w:pPr>
      <w:r w:rsidRPr="00264D94">
        <w:rPr>
          <w:b/>
          <w:szCs w:val="28"/>
        </w:rPr>
        <w:t>2</w:t>
      </w:r>
      <w:r w:rsidR="009560E7" w:rsidRPr="00264D94">
        <w:rPr>
          <w:b/>
          <w:szCs w:val="28"/>
        </w:rPr>
        <w:t>. Технология обработки учетной информации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Бухучет ведется в электронном виде с применением программн</w:t>
      </w:r>
      <w:r w:rsidR="00B954F6">
        <w:rPr>
          <w:szCs w:val="28"/>
        </w:rPr>
        <w:t>ого</w:t>
      </w:r>
      <w:r w:rsidRPr="00EE61B1">
        <w:rPr>
          <w:szCs w:val="28"/>
        </w:rPr>
        <w:t xml:space="preserve"> продукт</w:t>
      </w:r>
      <w:r w:rsidR="00B954F6">
        <w:rPr>
          <w:szCs w:val="28"/>
        </w:rPr>
        <w:t>а</w:t>
      </w:r>
      <w:r w:rsidRPr="00EE61B1">
        <w:rPr>
          <w:szCs w:val="28"/>
        </w:rPr>
        <w:t xml:space="preserve"> </w:t>
      </w:r>
      <w:r w:rsidR="00F40618" w:rsidRPr="00EE61B1">
        <w:rPr>
          <w:szCs w:val="28"/>
        </w:rPr>
        <w:t>«</w:t>
      </w:r>
      <w:r w:rsidR="00B954F6">
        <w:rPr>
          <w:szCs w:val="28"/>
        </w:rPr>
        <w:t>1С-</w:t>
      </w:r>
      <w:r w:rsidR="00AD5674">
        <w:rPr>
          <w:szCs w:val="28"/>
        </w:rPr>
        <w:t>Предприятие</w:t>
      </w:r>
      <w:r w:rsidR="003F5370" w:rsidRPr="00EE61B1">
        <w:rPr>
          <w:szCs w:val="28"/>
        </w:rPr>
        <w:t>»</w:t>
      </w:r>
      <w:r w:rsidR="00BE0990">
        <w:rPr>
          <w:szCs w:val="28"/>
        </w:rPr>
        <w:t>.</w:t>
      </w: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2. С использованием телекоммуникационных каналов связи и электронной подписи </w:t>
      </w:r>
      <w:r w:rsidR="00264D94">
        <w:rPr>
          <w:szCs w:val="28"/>
        </w:rPr>
        <w:t>Администрация</w:t>
      </w:r>
      <w:r w:rsidRPr="00EE61B1">
        <w:rPr>
          <w:szCs w:val="28"/>
        </w:rPr>
        <w:t xml:space="preserve"> осуществляет электронный документооборот по сл</w:t>
      </w:r>
      <w:r w:rsidRPr="00EE61B1">
        <w:rPr>
          <w:szCs w:val="28"/>
        </w:rPr>
        <w:t>е</w:t>
      </w:r>
      <w:r w:rsidRPr="00EE61B1">
        <w:rPr>
          <w:szCs w:val="28"/>
        </w:rPr>
        <w:t>дующим направлениям: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система электронного документооборота с территориальным органом К</w:t>
      </w:r>
      <w:r w:rsidRPr="00EE61B1">
        <w:rPr>
          <w:szCs w:val="28"/>
        </w:rPr>
        <w:t>а</w:t>
      </w:r>
      <w:r w:rsidRPr="00EE61B1">
        <w:rPr>
          <w:szCs w:val="28"/>
        </w:rPr>
        <w:t>значейства России;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передача бухгалтерской отчетности </w:t>
      </w:r>
      <w:r w:rsidR="00173045" w:rsidRPr="00EE61B1">
        <w:rPr>
          <w:szCs w:val="28"/>
        </w:rPr>
        <w:t>в Министерство финансов Росто</w:t>
      </w:r>
      <w:r w:rsidR="00173045" w:rsidRPr="00EE61B1">
        <w:rPr>
          <w:szCs w:val="28"/>
        </w:rPr>
        <w:t>в</w:t>
      </w:r>
      <w:r w:rsidR="00173045" w:rsidRPr="00EE61B1">
        <w:rPr>
          <w:szCs w:val="28"/>
        </w:rPr>
        <w:t>ской области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передача отчетности по налогам, сборам и иным обязательным платежам в инспекцию Федеральной налоговой службы;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передача отчетности по страховым взносам и сведениям персонифицир</w:t>
      </w:r>
      <w:r w:rsidRPr="00EE61B1">
        <w:rPr>
          <w:szCs w:val="28"/>
        </w:rPr>
        <w:t>о</w:t>
      </w:r>
      <w:r w:rsidRPr="00EE61B1">
        <w:rPr>
          <w:szCs w:val="28"/>
        </w:rPr>
        <w:t>ванного учета в отделение Пенсионного фонда России;</w:t>
      </w:r>
    </w:p>
    <w:p w:rsidR="00173045" w:rsidRDefault="009560E7" w:rsidP="00173045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размещение информации о </w:t>
      </w:r>
      <w:r w:rsidR="00173045" w:rsidRPr="00EE61B1">
        <w:rPr>
          <w:szCs w:val="28"/>
        </w:rPr>
        <w:t>произведенных закупках</w:t>
      </w:r>
      <w:r w:rsidRPr="00EE61B1">
        <w:rPr>
          <w:szCs w:val="28"/>
        </w:rPr>
        <w:t xml:space="preserve"> </w:t>
      </w:r>
      <w:r w:rsidR="00173045" w:rsidRPr="00EE61B1">
        <w:rPr>
          <w:szCs w:val="28"/>
        </w:rPr>
        <w:t>для государственных (муниципальных) нужд.</w:t>
      </w:r>
    </w:p>
    <w:p w:rsidR="00264D94" w:rsidRPr="00EE61B1" w:rsidRDefault="00264D94" w:rsidP="00173045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3. Без надлежащего оформления первичных (сводных) учетных документов любые исправления (добавление новых записей) в электронных базах данных не допускаются.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В целях обеспечения сохранности электронных данных бухучета и отчетн</w:t>
      </w:r>
      <w:r w:rsidRPr="00EE61B1">
        <w:rPr>
          <w:szCs w:val="28"/>
        </w:rPr>
        <w:t>о</w:t>
      </w:r>
      <w:r w:rsidRPr="00EE61B1">
        <w:rPr>
          <w:szCs w:val="28"/>
        </w:rPr>
        <w:t>сти: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 xml:space="preserve">на сервере </w:t>
      </w:r>
      <w:r w:rsidR="00264D94">
        <w:rPr>
          <w:szCs w:val="28"/>
        </w:rPr>
        <w:t>ежемесячно</w:t>
      </w:r>
      <w:r w:rsidRPr="00EE61B1">
        <w:rPr>
          <w:szCs w:val="28"/>
        </w:rPr>
        <w:t xml:space="preserve"> производится сохранение резервных копий базы </w:t>
      </w:r>
      <w:r w:rsidR="00F40618" w:rsidRPr="00EE61B1">
        <w:rPr>
          <w:szCs w:val="28"/>
        </w:rPr>
        <w:t>«</w:t>
      </w:r>
      <w:r w:rsidR="00B954F6">
        <w:rPr>
          <w:szCs w:val="28"/>
        </w:rPr>
        <w:t>1С-</w:t>
      </w:r>
      <w:r w:rsidR="00AD5674">
        <w:rPr>
          <w:szCs w:val="28"/>
        </w:rPr>
        <w:t>Предприятие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по итогам каждого календарного месяца бухгалтерские регистры, сфо</w:t>
      </w:r>
      <w:r w:rsidRPr="00EE61B1">
        <w:rPr>
          <w:szCs w:val="28"/>
        </w:rPr>
        <w:t>р</w:t>
      </w:r>
      <w:r w:rsidRPr="00EE61B1">
        <w:rPr>
          <w:szCs w:val="28"/>
        </w:rPr>
        <w:t>мированные в электронном виде, распечатываются на бумажный носитель и подшиваются в отдельные папки в хронологическом порядке.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19 Инструкции к Единому плану счетов № 157н, п. 33 Ста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5. При обнаружении в регистрах учета ошибок </w:t>
      </w:r>
      <w:r w:rsidR="00264D94">
        <w:rPr>
          <w:szCs w:val="28"/>
        </w:rPr>
        <w:t>главный бухгалтер</w:t>
      </w:r>
      <w:r w:rsidRPr="00EE61B1">
        <w:rPr>
          <w:szCs w:val="28"/>
        </w:rPr>
        <w:t xml:space="preserve"> анализируют ошибочные данные, вносят исправления в регистры бухучета и при необход</w:t>
      </w:r>
      <w:r w:rsidRPr="00EE61B1">
        <w:rPr>
          <w:szCs w:val="28"/>
        </w:rPr>
        <w:t>и</w:t>
      </w:r>
      <w:r w:rsidRPr="00EE61B1">
        <w:rPr>
          <w:szCs w:val="28"/>
        </w:rPr>
        <w:t>мости – в первичные документы. Ошибки, допущенные в прошлых годах, о</w:t>
      </w:r>
      <w:r w:rsidRPr="00EE61B1">
        <w:rPr>
          <w:szCs w:val="28"/>
        </w:rPr>
        <w:t>т</w:t>
      </w:r>
      <w:r w:rsidRPr="00EE61B1">
        <w:rPr>
          <w:szCs w:val="28"/>
        </w:rPr>
        <w:t xml:space="preserve">ражаются на счетах бухучета обособленно – с указанием субконто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Исправл</w:t>
      </w:r>
      <w:r w:rsidRPr="00EE61B1">
        <w:rPr>
          <w:szCs w:val="28"/>
        </w:rPr>
        <w:t>е</w:t>
      </w:r>
      <w:r w:rsidRPr="00EE61B1">
        <w:rPr>
          <w:szCs w:val="28"/>
        </w:rPr>
        <w:t>ние ошибок прошлых лет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18 Инструкции к Единому плану счетов № 157н.</w:t>
      </w:r>
    </w:p>
    <w:p w:rsidR="004662F4" w:rsidRPr="00EE61B1" w:rsidRDefault="004662F4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264D94" w:rsidRDefault="004662F4" w:rsidP="004662F4">
      <w:pPr>
        <w:pStyle w:val="a3"/>
        <w:tabs>
          <w:tab w:val="left" w:pos="708"/>
        </w:tabs>
        <w:jc w:val="center"/>
        <w:rPr>
          <w:b/>
          <w:szCs w:val="28"/>
        </w:rPr>
      </w:pPr>
      <w:r w:rsidRPr="00264D94">
        <w:rPr>
          <w:b/>
          <w:szCs w:val="28"/>
        </w:rPr>
        <w:t>3. Первичные и сводные учетные документы, бюджетные регистры и пр</w:t>
      </w:r>
      <w:r w:rsidRPr="00264D94">
        <w:rPr>
          <w:b/>
          <w:szCs w:val="28"/>
        </w:rPr>
        <w:t>а</w:t>
      </w:r>
      <w:r w:rsidRPr="00264D94">
        <w:rPr>
          <w:b/>
          <w:szCs w:val="28"/>
        </w:rPr>
        <w:t>вила документооборота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</w:t>
      </w:r>
      <w:r w:rsidR="00264D94">
        <w:rPr>
          <w:szCs w:val="28"/>
        </w:rPr>
        <w:t>Администрация</w:t>
      </w:r>
      <w:r w:rsidRPr="00EE61B1">
        <w:rPr>
          <w:szCs w:val="28"/>
        </w:rPr>
        <w:t xml:space="preserve"> использует унифицированные формы первичных докуме</w:t>
      </w:r>
      <w:r w:rsidRPr="00EE61B1">
        <w:rPr>
          <w:szCs w:val="28"/>
        </w:rPr>
        <w:t>н</w:t>
      </w:r>
      <w:r w:rsidRPr="00EE61B1">
        <w:rPr>
          <w:szCs w:val="28"/>
        </w:rPr>
        <w:t>тов, перечисленные в приложении 1 к приказу № 52н.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проведении хозяйственных операций, для оформления которых не пред</w:t>
      </w:r>
      <w:r w:rsidRPr="00EE61B1">
        <w:rPr>
          <w:szCs w:val="28"/>
        </w:rPr>
        <w:t>у</w:t>
      </w:r>
      <w:r w:rsidRPr="00EE61B1">
        <w:rPr>
          <w:szCs w:val="28"/>
        </w:rPr>
        <w:t>смотрены типовые формы первичных документов, используются: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– самостоятельно разработанные формы, которые приведены в </w:t>
      </w:r>
      <w:r w:rsidRPr="0095659D">
        <w:rPr>
          <w:szCs w:val="28"/>
        </w:rPr>
        <w:t>приложении 12;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унифицированные формы, дополненные необходимыми реквизитами.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7 Инструкции к Единому плану счетов № 157н, пункты 25–26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E91645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Первичные (сводные) учетные документы составляются на бумажных нос</w:t>
      </w:r>
      <w:r w:rsidRPr="00EE61B1">
        <w:rPr>
          <w:szCs w:val="28"/>
        </w:rPr>
        <w:t>и</w:t>
      </w:r>
      <w:r w:rsidRPr="00EE61B1">
        <w:rPr>
          <w:szCs w:val="28"/>
        </w:rPr>
        <w:t>телях.</w:t>
      </w:r>
    </w:p>
    <w:p w:rsidR="00E91645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4662F4" w:rsidRPr="00EE61B1">
        <w:rPr>
          <w:szCs w:val="28"/>
        </w:rPr>
        <w:t>. Все первичные (сводные) учетные документы независимо от формы подп</w:t>
      </w:r>
      <w:r w:rsidR="004662F4" w:rsidRPr="00EE61B1">
        <w:rPr>
          <w:szCs w:val="28"/>
        </w:rPr>
        <w:t>и</w:t>
      </w:r>
      <w:r w:rsidR="004662F4" w:rsidRPr="00EE61B1">
        <w:rPr>
          <w:szCs w:val="28"/>
        </w:rPr>
        <w:t xml:space="preserve">сываются </w:t>
      </w:r>
      <w:r w:rsidR="00264D94">
        <w:rPr>
          <w:szCs w:val="28"/>
        </w:rPr>
        <w:t>Главой</w:t>
      </w:r>
      <w:r w:rsidR="004662F4" w:rsidRPr="00EE61B1">
        <w:rPr>
          <w:szCs w:val="28"/>
        </w:rPr>
        <w:t xml:space="preserve"> Администрации </w:t>
      </w:r>
      <w:r w:rsidR="00264D94">
        <w:rPr>
          <w:szCs w:val="28"/>
        </w:rPr>
        <w:t xml:space="preserve">Коммунарского сельского поселения </w:t>
      </w:r>
      <w:r w:rsidR="004662F4" w:rsidRPr="00EE61B1">
        <w:rPr>
          <w:szCs w:val="28"/>
        </w:rPr>
        <w:t>или уполномоченным им лицом.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Первичный (сводный) учетный документ, оформляющий операции с денежн</w:t>
      </w:r>
      <w:r w:rsidRPr="00EE61B1">
        <w:rPr>
          <w:szCs w:val="28"/>
        </w:rPr>
        <w:t>ы</w:t>
      </w:r>
      <w:r w:rsidRPr="00EE61B1">
        <w:rPr>
          <w:szCs w:val="28"/>
        </w:rPr>
        <w:t xml:space="preserve">ми средствами, кроме </w:t>
      </w:r>
      <w:r w:rsidR="00C9321E">
        <w:rPr>
          <w:szCs w:val="28"/>
        </w:rPr>
        <w:t>Главы</w:t>
      </w:r>
      <w:r w:rsidR="00C9321E" w:rsidRPr="00EE61B1">
        <w:rPr>
          <w:szCs w:val="28"/>
        </w:rPr>
        <w:t xml:space="preserve"> Администрации </w:t>
      </w:r>
      <w:r w:rsidR="00C9321E">
        <w:rPr>
          <w:szCs w:val="28"/>
        </w:rPr>
        <w:t>Коммунарского сельского</w:t>
      </w:r>
      <w:r w:rsidRPr="00EE61B1">
        <w:rPr>
          <w:szCs w:val="28"/>
        </w:rPr>
        <w:t xml:space="preserve"> (упо</w:t>
      </w:r>
      <w:r w:rsidRPr="00EE61B1">
        <w:rPr>
          <w:szCs w:val="28"/>
        </w:rPr>
        <w:t>л</w:t>
      </w:r>
      <w:r w:rsidRPr="00EE61B1">
        <w:rPr>
          <w:szCs w:val="28"/>
        </w:rPr>
        <w:t>номоченного лица) подписывается главным бухгалтером или уполномоченным им лицом.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Уполномоченные лица определяются письменным распоряжением того лица, которое передает соответствующие полномочия.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26 ФСБУ "Концептуальные основы"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Право подписи учетных документов предоставлено должностным лицам, пер</w:t>
      </w:r>
      <w:r w:rsidRPr="00EE61B1">
        <w:rPr>
          <w:szCs w:val="28"/>
        </w:rPr>
        <w:t>е</w:t>
      </w:r>
      <w:r w:rsidRPr="00EE61B1">
        <w:rPr>
          <w:szCs w:val="28"/>
        </w:rPr>
        <w:t xml:space="preserve">численным в </w:t>
      </w:r>
      <w:r w:rsidRPr="0095659D">
        <w:rPr>
          <w:szCs w:val="28"/>
        </w:rPr>
        <w:t>приложении 5.</w:t>
      </w: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4</w:t>
      </w:r>
      <w:r w:rsidR="004662F4" w:rsidRPr="00EE61B1">
        <w:rPr>
          <w:szCs w:val="28"/>
        </w:rPr>
        <w:t>. Порядок и сроки передачи первичных учетных документов для отражения в бухучете устанавливаются в соответствии с графиком документооборота. Гр</w:t>
      </w:r>
      <w:r w:rsidR="004662F4" w:rsidRPr="00EE61B1">
        <w:rPr>
          <w:szCs w:val="28"/>
        </w:rPr>
        <w:t>а</w:t>
      </w:r>
      <w:r w:rsidR="004662F4" w:rsidRPr="00EE61B1">
        <w:rPr>
          <w:szCs w:val="28"/>
        </w:rPr>
        <w:t xml:space="preserve">фик документооборота утверждается в </w:t>
      </w:r>
      <w:r w:rsidR="004662F4" w:rsidRPr="0095659D">
        <w:rPr>
          <w:szCs w:val="28"/>
        </w:rPr>
        <w:t>Приложении 4.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E91645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4662F4" w:rsidRPr="00EE61B1">
        <w:rPr>
          <w:szCs w:val="28"/>
        </w:rPr>
        <w:t xml:space="preserve">. </w:t>
      </w:r>
      <w:r w:rsidR="00C9321E">
        <w:rPr>
          <w:szCs w:val="28"/>
        </w:rPr>
        <w:t>Администрация</w:t>
      </w:r>
      <w:r w:rsidR="004662F4" w:rsidRPr="00EE61B1">
        <w:rPr>
          <w:szCs w:val="28"/>
        </w:rPr>
        <w:t xml:space="preserve"> использует унифицированные формы регистров бухучета, перечисленные в приложении 3 к приказу № 52н. При необходимости формы регистров, которые не унифицированы, разрабатываются самостоятельно. </w:t>
      </w:r>
    </w:p>
    <w:p w:rsidR="00CD52E9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Данные прошедших внутренний контроль первичных (сводных) учетных д</w:t>
      </w:r>
      <w:r w:rsidRPr="00EE61B1">
        <w:rPr>
          <w:szCs w:val="28"/>
        </w:rPr>
        <w:t>о</w:t>
      </w:r>
      <w:r w:rsidRPr="00EE61B1">
        <w:rPr>
          <w:szCs w:val="28"/>
        </w:rPr>
        <w:t>кументов регистрируются, систематизируются и накапливаются в регистрах бюджетного учета, составленных: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унифицированным формам, утвержденным Приказом Минфина России N 52н;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формам, разработанным самостоятельно</w:t>
      </w:r>
      <w:r w:rsidR="00C928F7" w:rsidRPr="00EE61B1">
        <w:rPr>
          <w:szCs w:val="28"/>
        </w:rPr>
        <w:t xml:space="preserve"> (</w:t>
      </w:r>
      <w:r w:rsidR="00C928F7" w:rsidRPr="0095659D">
        <w:rPr>
          <w:szCs w:val="28"/>
        </w:rPr>
        <w:t>приложение 12)</w:t>
      </w:r>
      <w:r w:rsidRPr="0095659D">
        <w:rPr>
          <w:szCs w:val="28"/>
        </w:rPr>
        <w:t>.</w:t>
      </w:r>
    </w:p>
    <w:p w:rsidR="00CD52E9" w:rsidRPr="00EE61B1" w:rsidRDefault="00CD52E9" w:rsidP="00CD52E9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ч. 5 ст. 10 Федерального закона </w:t>
      </w:r>
      <w:r w:rsidR="00C928F7" w:rsidRPr="00EE61B1">
        <w:rPr>
          <w:szCs w:val="28"/>
        </w:rPr>
        <w:t>№</w:t>
      </w:r>
      <w:r w:rsidRPr="00EE61B1">
        <w:rPr>
          <w:szCs w:val="28"/>
        </w:rPr>
        <w:t xml:space="preserve"> 402-ФЗ, п. п. 23, 28 ФСБУ "Ко</w:t>
      </w:r>
      <w:r w:rsidRPr="00EE61B1">
        <w:rPr>
          <w:szCs w:val="28"/>
        </w:rPr>
        <w:t>н</w:t>
      </w:r>
      <w:r w:rsidRPr="00EE61B1">
        <w:rPr>
          <w:szCs w:val="28"/>
        </w:rPr>
        <w:t xml:space="preserve">цептуальные основы", п. 11 Инструкции </w:t>
      </w:r>
      <w:r w:rsidR="00C928F7" w:rsidRPr="00EE61B1">
        <w:rPr>
          <w:szCs w:val="28"/>
        </w:rPr>
        <w:t>№</w:t>
      </w:r>
      <w:r w:rsidRPr="00EE61B1">
        <w:rPr>
          <w:szCs w:val="28"/>
        </w:rPr>
        <w:t xml:space="preserve"> 157н.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4662F4" w:rsidRPr="00EE61B1" w:rsidRDefault="00CD52E9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4662F4" w:rsidRPr="00EE61B1">
        <w:rPr>
          <w:szCs w:val="28"/>
        </w:rPr>
        <w:t>. Хранение первичных (сводных) учетных документов, регистров бюджетного учета осуществляется в течение сроков, установленных разд. 4.1 Перечня тип</w:t>
      </w:r>
      <w:r w:rsidR="004662F4" w:rsidRPr="00EE61B1">
        <w:rPr>
          <w:szCs w:val="28"/>
        </w:rPr>
        <w:t>о</w:t>
      </w:r>
      <w:r w:rsidR="004662F4" w:rsidRPr="00EE61B1">
        <w:rPr>
          <w:szCs w:val="28"/>
        </w:rPr>
        <w:t>вых управленческих архивных документов, образующихся в процессе деятел</w:t>
      </w:r>
      <w:r w:rsidR="004662F4" w:rsidRPr="00EE61B1">
        <w:rPr>
          <w:szCs w:val="28"/>
        </w:rPr>
        <w:t>ь</w:t>
      </w:r>
      <w:r w:rsidR="004662F4" w:rsidRPr="00EE61B1">
        <w:rPr>
          <w:szCs w:val="28"/>
        </w:rPr>
        <w:t>ности государственных органов, органов местного самоуправления и организ</w:t>
      </w:r>
      <w:r w:rsidR="004662F4" w:rsidRPr="00EE61B1">
        <w:rPr>
          <w:szCs w:val="28"/>
        </w:rPr>
        <w:t>а</w:t>
      </w:r>
      <w:r w:rsidR="004662F4" w:rsidRPr="00EE61B1">
        <w:rPr>
          <w:szCs w:val="28"/>
        </w:rPr>
        <w:t>ций, с указанием сроков хранения, утвержденного Приказом Минкультуры России от 25.08.2010 N 558, но не менее пяти лет после окончания отчетного года, в котором (за который) они составлены.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95659D" w:rsidP="004662F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8</w:t>
      </w:r>
      <w:r w:rsidR="004662F4" w:rsidRPr="00EE61B1">
        <w:rPr>
          <w:szCs w:val="28"/>
        </w:rPr>
        <w:t xml:space="preserve">. Журналам операций присваиваются номера согласно </w:t>
      </w:r>
      <w:r w:rsidR="004662F4" w:rsidRPr="0095659D">
        <w:rPr>
          <w:szCs w:val="28"/>
        </w:rPr>
        <w:t>приложению 11</w:t>
      </w:r>
      <w:r w:rsidR="004662F4" w:rsidRPr="00EE61B1">
        <w:rPr>
          <w:szCs w:val="28"/>
        </w:rPr>
        <w:t>. Жу</w:t>
      </w:r>
      <w:r w:rsidR="004662F4" w:rsidRPr="00EE61B1">
        <w:rPr>
          <w:szCs w:val="28"/>
        </w:rPr>
        <w:t>р</w:t>
      </w:r>
      <w:r w:rsidR="004662F4" w:rsidRPr="00EE61B1">
        <w:rPr>
          <w:szCs w:val="28"/>
        </w:rPr>
        <w:t>налы операций подписываются главным бухгалтером.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95659D" w:rsidP="004662F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9</w:t>
      </w:r>
      <w:r w:rsidR="004662F4" w:rsidRPr="00EE61B1">
        <w:rPr>
          <w:szCs w:val="28"/>
        </w:rPr>
        <w:t>. Первичные и сводные учетные документы, бухгалтерские регистры соста</w:t>
      </w:r>
      <w:r w:rsidR="004662F4" w:rsidRPr="00EE61B1">
        <w:rPr>
          <w:szCs w:val="28"/>
        </w:rPr>
        <w:t>в</w:t>
      </w:r>
      <w:r w:rsidR="004662F4" w:rsidRPr="00EE61B1">
        <w:rPr>
          <w:szCs w:val="28"/>
        </w:rPr>
        <w:t>ляются в форме электронного документа, подписанного квалифицированной электронной подписью. При отсутствии возможности составить документ, р</w:t>
      </w:r>
      <w:r w:rsidR="004662F4" w:rsidRPr="00EE61B1">
        <w:rPr>
          <w:szCs w:val="28"/>
        </w:rPr>
        <w:t>е</w:t>
      </w:r>
      <w:r w:rsidR="004662F4" w:rsidRPr="00EE61B1">
        <w:rPr>
          <w:szCs w:val="28"/>
        </w:rPr>
        <w:t>гистр в электронном виде, он может быть составлен на бумажном носителе и заверен собственноручной подписью.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Список сотрудников, имеющих право подписи электронных документов и р</w:t>
      </w:r>
      <w:r w:rsidRPr="00EE61B1">
        <w:rPr>
          <w:szCs w:val="28"/>
        </w:rPr>
        <w:t>е</w:t>
      </w:r>
      <w:r w:rsidRPr="00EE61B1">
        <w:rPr>
          <w:szCs w:val="28"/>
        </w:rPr>
        <w:t xml:space="preserve">гистров бухучета, утверждается отдельным </w:t>
      </w:r>
      <w:r w:rsidR="00C9321E">
        <w:rPr>
          <w:szCs w:val="28"/>
        </w:rPr>
        <w:t>распоряжением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часть 5 статьи 9 Закона от 6 декабря 2011 № 402-ФЗ, пункты 7, 11 Инструкции к Единому плану счетов № 157н, пункт 32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</w:t>
      </w:r>
      <w:r w:rsidRPr="00EE61B1">
        <w:rPr>
          <w:szCs w:val="28"/>
        </w:rPr>
        <w:t>у</w:t>
      </w:r>
      <w:r w:rsidRPr="00EE61B1">
        <w:rPr>
          <w:szCs w:val="28"/>
        </w:rPr>
        <w:t>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Методические указания, утвержденные приказом Минфина России от 30 марта 2015 № 52н,  статья 2 Закона от 6 апр</w:t>
      </w:r>
      <w:r w:rsidRPr="00EE61B1">
        <w:rPr>
          <w:szCs w:val="28"/>
        </w:rPr>
        <w:t>е</w:t>
      </w:r>
      <w:r w:rsidRPr="00EE61B1">
        <w:rPr>
          <w:szCs w:val="28"/>
        </w:rPr>
        <w:t>ля 2011 № 63-ФЗ.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95659D">
        <w:rPr>
          <w:szCs w:val="28"/>
        </w:rPr>
        <w:t>0</w:t>
      </w:r>
      <w:r w:rsidRPr="00EE61B1">
        <w:rPr>
          <w:szCs w:val="28"/>
        </w:rPr>
        <w:t>. Электронные документы, подписанные квалифицированной электронной подписью, хранятся в электронном виде на съемных носителях информации в соответствии с порядком учета и хранения съемных носителей информации. При этом ведется журнал учета и движения электронных носителей. Журнал должен быть пронумерован, прошнурован и скреплен печатью учреждения. В</w:t>
      </w:r>
      <w:r w:rsidRPr="00EE61B1">
        <w:rPr>
          <w:szCs w:val="28"/>
        </w:rPr>
        <w:t>е</w:t>
      </w:r>
      <w:r w:rsidRPr="00EE61B1">
        <w:rPr>
          <w:szCs w:val="28"/>
        </w:rPr>
        <w:lastRenderedPageBreak/>
        <w:t>дение и хранение журнала возлагается приказом руководителя на ответственн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го сотрудника </w:t>
      </w:r>
      <w:r w:rsidR="0095659D">
        <w:rPr>
          <w:szCs w:val="28"/>
        </w:rPr>
        <w:t>Администрации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14 Инструкции к Единому плану счетов № 157н, пункт 33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95659D">
        <w:rPr>
          <w:szCs w:val="28"/>
        </w:rPr>
        <w:t>1</w:t>
      </w:r>
      <w:r w:rsidRPr="00EE61B1">
        <w:rPr>
          <w:szCs w:val="28"/>
        </w:rPr>
        <w:t>. Особенности применения первичных документов: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95659D">
        <w:rPr>
          <w:szCs w:val="28"/>
        </w:rPr>
        <w:t>1</w:t>
      </w:r>
      <w:r w:rsidRPr="00EE61B1">
        <w:rPr>
          <w:szCs w:val="28"/>
        </w:rPr>
        <w:t>.1. При приобретении и реализации нефинансовых активов составляется Акт о приеме-передаче объектов нефинансовых активов (ф. 0504101).</w:t>
      </w:r>
    </w:p>
    <w:p w:rsidR="004662F4" w:rsidRPr="00EE61B1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662F4" w:rsidRDefault="004662F4" w:rsidP="004662F4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95659D">
        <w:rPr>
          <w:szCs w:val="28"/>
        </w:rPr>
        <w:t>1</w:t>
      </w:r>
      <w:r w:rsidRPr="00EE61B1">
        <w:rPr>
          <w:szCs w:val="28"/>
        </w:rPr>
        <w:t>.2. При ремонте нового оборудования, неисправность которого была выявл</w:t>
      </w:r>
      <w:r w:rsidRPr="00EE61B1">
        <w:rPr>
          <w:szCs w:val="28"/>
        </w:rPr>
        <w:t>е</w:t>
      </w:r>
      <w:r w:rsidRPr="00EE61B1">
        <w:rPr>
          <w:szCs w:val="28"/>
        </w:rPr>
        <w:t>на при монтаже, составляется акт о выявленных дефектах оборудования по форме № ОС-16 (ф. 0306008).</w:t>
      </w:r>
    </w:p>
    <w:p w:rsidR="00103224" w:rsidRDefault="00103224" w:rsidP="004662F4">
      <w:pPr>
        <w:pStyle w:val="a3"/>
        <w:tabs>
          <w:tab w:val="left" w:pos="708"/>
        </w:tabs>
        <w:jc w:val="both"/>
        <w:rPr>
          <w:szCs w:val="28"/>
        </w:rPr>
      </w:pP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1</w:t>
      </w:r>
      <w:r w:rsidR="0095659D">
        <w:rPr>
          <w:szCs w:val="28"/>
        </w:rPr>
        <w:t>2</w:t>
      </w:r>
      <w:r>
        <w:rPr>
          <w:szCs w:val="28"/>
        </w:rPr>
        <w:t xml:space="preserve">. </w:t>
      </w:r>
      <w:r w:rsidRPr="00103224">
        <w:rPr>
          <w:szCs w:val="28"/>
        </w:rPr>
        <w:t>Бюджетный учет осуществляется с применением систем автоматизации бухгалтерского учета по следующим учетным блокам (п. п. 6, 19 Инструкции № 157н):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как финансовый орган – «</w:t>
      </w:r>
      <w:r>
        <w:rPr>
          <w:szCs w:val="28"/>
        </w:rPr>
        <w:t>АЦК: Финансы</w:t>
      </w:r>
      <w:r w:rsidRPr="00103224">
        <w:rPr>
          <w:szCs w:val="28"/>
        </w:rPr>
        <w:t>»;</w:t>
      </w:r>
      <w:r>
        <w:rPr>
          <w:szCs w:val="28"/>
        </w:rPr>
        <w:t xml:space="preserve"> «АЦК: Планирование».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как получатель бюджетных средств и как администратор поступлений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в бюджет</w:t>
      </w:r>
      <w:r w:rsidR="005B6250">
        <w:rPr>
          <w:szCs w:val="28"/>
        </w:rPr>
        <w:t xml:space="preserve"> </w:t>
      </w:r>
      <w:r w:rsidRPr="00103224">
        <w:rPr>
          <w:szCs w:val="28"/>
        </w:rPr>
        <w:t>– программный продукт «1С-</w:t>
      </w:r>
      <w:r w:rsidR="00AD5674">
        <w:rPr>
          <w:szCs w:val="28"/>
        </w:rPr>
        <w:t>Предприятие</w:t>
      </w:r>
      <w:r w:rsidRPr="00103224">
        <w:rPr>
          <w:szCs w:val="28"/>
        </w:rPr>
        <w:t xml:space="preserve">»; 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 xml:space="preserve">- свод месячной, квартальной и годовой бюджетной отчетности об исполнении консолидированного бюджета </w:t>
      </w:r>
      <w:r w:rsidR="0095659D">
        <w:rPr>
          <w:szCs w:val="28"/>
        </w:rPr>
        <w:t xml:space="preserve">Коммунарского сельского поселения </w:t>
      </w:r>
      <w:r w:rsidRPr="00103224">
        <w:rPr>
          <w:szCs w:val="28"/>
        </w:rPr>
        <w:t>Октябр</w:t>
      </w:r>
      <w:r w:rsidRPr="00103224">
        <w:rPr>
          <w:szCs w:val="28"/>
        </w:rPr>
        <w:t>ь</w:t>
      </w:r>
      <w:r w:rsidRPr="00103224">
        <w:rPr>
          <w:szCs w:val="28"/>
        </w:rPr>
        <w:t>ского района – «СКИФ-БП»;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>- осуществление электронного документооборота – система «СБИС+</w:t>
      </w:r>
      <w:r w:rsidR="00B954F6">
        <w:rPr>
          <w:szCs w:val="28"/>
        </w:rPr>
        <w:t>+</w:t>
      </w:r>
      <w:r w:rsidRPr="00103224">
        <w:rPr>
          <w:szCs w:val="28"/>
        </w:rPr>
        <w:t>».</w:t>
      </w:r>
    </w:p>
    <w:p w:rsidR="00103224" w:rsidRPr="00103224" w:rsidRDefault="00103224" w:rsidP="00103224">
      <w:pPr>
        <w:pStyle w:val="a3"/>
        <w:tabs>
          <w:tab w:val="left" w:pos="708"/>
        </w:tabs>
        <w:jc w:val="both"/>
        <w:rPr>
          <w:szCs w:val="28"/>
        </w:rPr>
      </w:pPr>
      <w:r w:rsidRPr="00103224">
        <w:rPr>
          <w:szCs w:val="28"/>
        </w:rPr>
        <w:t xml:space="preserve">При обмене информацией </w:t>
      </w:r>
      <w:r>
        <w:rPr>
          <w:szCs w:val="28"/>
        </w:rPr>
        <w:t xml:space="preserve">- </w:t>
      </w:r>
      <w:r w:rsidRPr="00103224">
        <w:rPr>
          <w:szCs w:val="28"/>
        </w:rPr>
        <w:t>по Системе «Дело»,  с управлением Федерального казначейства</w:t>
      </w:r>
      <w:r>
        <w:rPr>
          <w:szCs w:val="28"/>
        </w:rPr>
        <w:t xml:space="preserve"> – </w:t>
      </w:r>
      <w:r w:rsidRPr="00103224">
        <w:rPr>
          <w:szCs w:val="28"/>
        </w:rPr>
        <w:t>Система удаленного финансового документооборота (СУФД-online), с банком по перечислению заработной платы на пластиковые карты</w:t>
      </w:r>
      <w:r>
        <w:rPr>
          <w:szCs w:val="28"/>
        </w:rPr>
        <w:t xml:space="preserve"> - </w:t>
      </w:r>
      <w:r w:rsidRPr="00103224">
        <w:rPr>
          <w:szCs w:val="28"/>
        </w:rPr>
        <w:t xml:space="preserve"> </w:t>
      </w:r>
      <w:r>
        <w:rPr>
          <w:szCs w:val="28"/>
        </w:rPr>
        <w:t xml:space="preserve">«Сбербанк – </w:t>
      </w:r>
      <w:r w:rsidRPr="00103224">
        <w:rPr>
          <w:szCs w:val="28"/>
        </w:rPr>
        <w:t>online</w:t>
      </w:r>
      <w:r>
        <w:rPr>
          <w:szCs w:val="28"/>
        </w:rPr>
        <w:t>».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062772" w:rsidRDefault="00D728C0" w:rsidP="00D728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4</w:t>
      </w:r>
      <w:r w:rsidR="009560E7" w:rsidRPr="00062772">
        <w:rPr>
          <w:b/>
          <w:szCs w:val="28"/>
        </w:rPr>
        <w:t>. Рабочий План счетов</w:t>
      </w:r>
    </w:p>
    <w:p w:rsidR="00D728C0" w:rsidRPr="00EE61B1" w:rsidRDefault="00D728C0" w:rsidP="00D728C0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1. Бюджетный учет ведется с использованием Рабочего плана счетов (прил</w:t>
      </w:r>
      <w:r w:rsidRPr="00EE61B1">
        <w:rPr>
          <w:szCs w:val="28"/>
        </w:rPr>
        <w:t>о</w:t>
      </w:r>
      <w:r w:rsidRPr="00EE61B1">
        <w:rPr>
          <w:szCs w:val="28"/>
        </w:rPr>
        <w:t>жение 6), разработанного в соответствии с Инструкцией к Единому плану сч</w:t>
      </w:r>
      <w:r w:rsidRPr="00EE61B1">
        <w:rPr>
          <w:szCs w:val="28"/>
        </w:rPr>
        <w:t>е</w:t>
      </w:r>
      <w:r w:rsidRPr="00EE61B1">
        <w:rPr>
          <w:szCs w:val="28"/>
        </w:rPr>
        <w:t>тов № 157н, Инструкцией № 162н.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2 и 6 Инструкции к Единому плану счетов № 157н, пункт 19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Кроме забалансовых счетов, утвержденных в Инструкции к Единому плану счетов № 157н, учреждение применяет дополнительные забалансовые счета, утвержденные в Рабочем плане счетов (приложении 6).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332 Инструкции к Единому плану счетов № 157н, пункт 19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8033ED" w:rsidRPr="00EE61B1" w:rsidRDefault="008033ED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062772" w:rsidRDefault="008033ED" w:rsidP="008033ED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5. Забалансовый учет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Учет на забалансовых счетах ведется в разрезе кодов вида финансового обе</w:t>
      </w:r>
      <w:r w:rsidRPr="00EE61B1">
        <w:rPr>
          <w:szCs w:val="28"/>
        </w:rPr>
        <w:t>с</w:t>
      </w:r>
      <w:r w:rsidRPr="00EE61B1">
        <w:rPr>
          <w:szCs w:val="28"/>
        </w:rPr>
        <w:t>печения (деятельности).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8033ED" w:rsidRPr="00EE61B1">
        <w:rPr>
          <w:szCs w:val="28"/>
        </w:rPr>
        <w:t>. На забалансовом счете 03 учет ведется по группам: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трудовые книжки;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вкладыши к трудовой книжке;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иные бланки строгой отчетности.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337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8033ED" w:rsidRPr="00EE61B1">
        <w:rPr>
          <w:szCs w:val="28"/>
        </w:rPr>
        <w:t>. На забалансовом счете 04 учет ведется по группам: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доходам;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авансам;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подотчетных лиц;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задолженность по недостачам.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</w:t>
      </w:r>
      <w:r w:rsidR="008033ED" w:rsidRPr="00EE61B1">
        <w:rPr>
          <w:szCs w:val="28"/>
        </w:rPr>
        <w:t>. Учет подарков, полученных муниципальными служащими в связи с прот</w:t>
      </w:r>
      <w:r w:rsidR="008033ED" w:rsidRPr="00EE61B1">
        <w:rPr>
          <w:szCs w:val="28"/>
        </w:rPr>
        <w:t>о</w:t>
      </w:r>
      <w:r w:rsidR="008033ED" w:rsidRPr="00EE61B1">
        <w:rPr>
          <w:szCs w:val="28"/>
        </w:rPr>
        <w:t>кольными мероприятиями, служебными командировками и другими официал</w:t>
      </w:r>
      <w:r w:rsidR="008033ED" w:rsidRPr="00EE61B1">
        <w:rPr>
          <w:szCs w:val="28"/>
        </w:rPr>
        <w:t>ь</w:t>
      </w:r>
      <w:r w:rsidR="008033ED" w:rsidRPr="00EE61B1">
        <w:rPr>
          <w:szCs w:val="28"/>
        </w:rPr>
        <w:t>ными мероприятиями, осуществляется на забалансовом счете 07. Указанное имущество подлежит отражению на счете 07 в момент его получения муниц</w:t>
      </w:r>
      <w:r w:rsidR="008033ED" w:rsidRPr="00EE61B1">
        <w:rPr>
          <w:szCs w:val="28"/>
        </w:rPr>
        <w:t>и</w:t>
      </w:r>
      <w:r w:rsidR="008033ED" w:rsidRPr="00EE61B1">
        <w:rPr>
          <w:szCs w:val="28"/>
        </w:rPr>
        <w:t>пальным служащим на основании представленного им уведомления.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DE001A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8033ED" w:rsidRPr="00EE61B1">
        <w:rPr>
          <w:szCs w:val="28"/>
        </w:rPr>
        <w:t xml:space="preserve">. На забалансовом счете 09 учет материальных ценностей, выданных на </w:t>
      </w:r>
      <w:r w:rsidRPr="00EE61B1">
        <w:rPr>
          <w:szCs w:val="28"/>
        </w:rPr>
        <w:t>сл</w:t>
      </w:r>
      <w:r w:rsidRPr="00EE61B1">
        <w:rPr>
          <w:szCs w:val="28"/>
        </w:rPr>
        <w:t>у</w:t>
      </w:r>
      <w:r w:rsidRPr="00EE61B1">
        <w:rPr>
          <w:szCs w:val="28"/>
        </w:rPr>
        <w:t>жебный автомобиль</w:t>
      </w:r>
      <w:r w:rsidR="008033ED" w:rsidRPr="00EE61B1">
        <w:rPr>
          <w:szCs w:val="28"/>
        </w:rPr>
        <w:t xml:space="preserve"> взамен изношенных, в целях контроля за их использован</w:t>
      </w:r>
      <w:r w:rsidR="008033ED" w:rsidRPr="00EE61B1">
        <w:rPr>
          <w:szCs w:val="28"/>
        </w:rPr>
        <w:t>и</w:t>
      </w:r>
      <w:r w:rsidRPr="00EE61B1">
        <w:rPr>
          <w:szCs w:val="28"/>
        </w:rPr>
        <w:t>ем.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Перечень </w:t>
      </w:r>
      <w:r w:rsidR="00DE001A" w:rsidRPr="00EE61B1">
        <w:rPr>
          <w:szCs w:val="28"/>
        </w:rPr>
        <w:t xml:space="preserve">основных </w:t>
      </w:r>
      <w:r w:rsidRPr="00EE61B1">
        <w:rPr>
          <w:szCs w:val="28"/>
        </w:rPr>
        <w:t xml:space="preserve">материальных ценностей, учитываемых на забалансовом счете </w:t>
      </w:r>
      <w:r w:rsidR="00DE001A" w:rsidRPr="00EE61B1">
        <w:rPr>
          <w:szCs w:val="28"/>
        </w:rPr>
        <w:t>09 разбит на группы: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двигатели;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аккумуляторы;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шины, диски;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карбюраторы;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коробки передач;</w:t>
      </w:r>
    </w:p>
    <w:p w:rsidR="00DE001A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прочие</w:t>
      </w:r>
      <w:r w:rsidR="00BE0990">
        <w:rPr>
          <w:szCs w:val="28"/>
        </w:rPr>
        <w:t>,</w:t>
      </w:r>
      <w:r w:rsidRPr="00EE61B1">
        <w:rPr>
          <w:szCs w:val="28"/>
        </w:rPr>
        <w:t xml:space="preserve"> стоимостью свыше 5000,00 рублей.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п. 349 Инструкции </w:t>
      </w:r>
      <w:r w:rsidR="00DE001A" w:rsidRPr="00EE61B1">
        <w:rPr>
          <w:szCs w:val="28"/>
        </w:rPr>
        <w:t>№</w:t>
      </w:r>
      <w:r w:rsidRPr="00EE61B1">
        <w:rPr>
          <w:szCs w:val="28"/>
        </w:rPr>
        <w:t xml:space="preserve">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8033ED" w:rsidRPr="00EE61B1">
        <w:rPr>
          <w:szCs w:val="28"/>
        </w:rPr>
        <w:t>. На забалансовом счете 10 учет ведется по видам обеспечений: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банковские гарантии;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поручительства;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имущество в залоге.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Обосно</w:t>
      </w:r>
      <w:r w:rsidR="00DE001A" w:rsidRPr="00EE61B1">
        <w:rPr>
          <w:szCs w:val="28"/>
        </w:rPr>
        <w:t>вание: п. 352 Инструкции №157н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8033ED" w:rsidRPr="00EE61B1">
        <w:rPr>
          <w:szCs w:val="28"/>
        </w:rPr>
        <w:t>. На забалансовый счет 20 невостребованная кредитором задолженность пр</w:t>
      </w:r>
      <w:r w:rsidR="008033ED" w:rsidRPr="00EE61B1">
        <w:rPr>
          <w:szCs w:val="28"/>
        </w:rPr>
        <w:t>и</w:t>
      </w:r>
      <w:r w:rsidR="008033ED" w:rsidRPr="00EE61B1">
        <w:rPr>
          <w:szCs w:val="28"/>
        </w:rPr>
        <w:t xml:space="preserve">нимается по </w:t>
      </w:r>
      <w:r w:rsidR="009C2454">
        <w:rPr>
          <w:szCs w:val="28"/>
        </w:rPr>
        <w:t>распоряжению Главы Администрации</w:t>
      </w:r>
      <w:r w:rsidR="008033ED" w:rsidRPr="00EE61B1">
        <w:rPr>
          <w:szCs w:val="28"/>
        </w:rPr>
        <w:t>, котор</w:t>
      </w:r>
      <w:r w:rsidR="001B4CC5">
        <w:rPr>
          <w:szCs w:val="28"/>
        </w:rPr>
        <w:t>ое</w:t>
      </w:r>
      <w:r w:rsidRPr="00EE61B1">
        <w:rPr>
          <w:szCs w:val="28"/>
        </w:rPr>
        <w:t xml:space="preserve"> издан</w:t>
      </w:r>
      <w:r w:rsidR="001B4CC5">
        <w:rPr>
          <w:szCs w:val="28"/>
        </w:rPr>
        <w:t>о</w:t>
      </w:r>
      <w:r w:rsidR="008033ED" w:rsidRPr="00EE61B1">
        <w:rPr>
          <w:szCs w:val="28"/>
        </w:rPr>
        <w:t xml:space="preserve"> на основ</w:t>
      </w:r>
      <w:r w:rsidR="008033ED" w:rsidRPr="00EE61B1">
        <w:rPr>
          <w:szCs w:val="28"/>
        </w:rPr>
        <w:t>а</w:t>
      </w:r>
      <w:r w:rsidR="008033ED" w:rsidRPr="00EE61B1">
        <w:rPr>
          <w:szCs w:val="28"/>
        </w:rPr>
        <w:t>нии: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инвентаризационной описи расчетов с покупателями, поставщиками и проч</w:t>
      </w:r>
      <w:r w:rsidRPr="00EE61B1">
        <w:rPr>
          <w:szCs w:val="28"/>
        </w:rPr>
        <w:t>и</w:t>
      </w:r>
      <w:r w:rsidRPr="00EE61B1">
        <w:rPr>
          <w:szCs w:val="28"/>
        </w:rPr>
        <w:t>ми дебиторами и кредиторами (ф. 0504089);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- докладной записки о выявлении кредиторской задолженности, не востреб</w:t>
      </w:r>
      <w:r w:rsidRPr="00EE61B1">
        <w:rPr>
          <w:szCs w:val="28"/>
        </w:rPr>
        <w:t>о</w:t>
      </w:r>
      <w:r w:rsidRPr="00EE61B1">
        <w:rPr>
          <w:szCs w:val="28"/>
        </w:rPr>
        <w:t>ванной кредиторами.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Списание задолженности с забалансового учета осуществляется по итогам и</w:t>
      </w:r>
      <w:r w:rsidRPr="00EE61B1">
        <w:rPr>
          <w:szCs w:val="28"/>
        </w:rPr>
        <w:t>н</w:t>
      </w:r>
      <w:r w:rsidRPr="00EE61B1">
        <w:rPr>
          <w:szCs w:val="28"/>
        </w:rPr>
        <w:t>вентаризации на основании решения инвентаризационной комиссии в следу</w:t>
      </w:r>
      <w:r w:rsidRPr="00EE61B1">
        <w:rPr>
          <w:szCs w:val="28"/>
        </w:rPr>
        <w:t>ю</w:t>
      </w:r>
      <w:r w:rsidRPr="00EE61B1">
        <w:rPr>
          <w:szCs w:val="28"/>
        </w:rPr>
        <w:t>щих случаях: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истечении пяти лет отражения задолженности на забалансовом учете;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по завершении срока возможного возобновления процедуры взыскания з</w:t>
      </w:r>
      <w:r w:rsidRPr="00EE61B1">
        <w:rPr>
          <w:szCs w:val="28"/>
        </w:rPr>
        <w:t>а</w:t>
      </w:r>
      <w:r w:rsidRPr="00EE61B1">
        <w:rPr>
          <w:szCs w:val="28"/>
        </w:rPr>
        <w:t>долженности согласно действующему законодательству;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при наличии документов, подтверждающих прекращение обязательства в св</w:t>
      </w:r>
      <w:r w:rsidRPr="00EE61B1">
        <w:rPr>
          <w:szCs w:val="28"/>
        </w:rPr>
        <w:t>я</w:t>
      </w:r>
      <w:r w:rsidRPr="00EE61B1">
        <w:rPr>
          <w:szCs w:val="28"/>
        </w:rPr>
        <w:t>зи со смертью (ликвидацией) контрагента.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371 Инс</w:t>
      </w:r>
      <w:r w:rsidR="00DE001A" w:rsidRPr="00EE61B1">
        <w:rPr>
          <w:szCs w:val="28"/>
        </w:rPr>
        <w:t>трукции № 157н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</w:p>
    <w:p w:rsidR="008033ED" w:rsidRPr="00EE61B1" w:rsidRDefault="00DE001A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8033ED" w:rsidRPr="00EE61B1">
        <w:rPr>
          <w:szCs w:val="28"/>
        </w:rPr>
        <w:t>. Основные средства на забалансовом счете 21 учитываются по балансовой стоимости объекта.</w:t>
      </w:r>
    </w:p>
    <w:p w:rsidR="008033ED" w:rsidRPr="00EE61B1" w:rsidRDefault="008033ED" w:rsidP="008033ED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</w:t>
      </w:r>
      <w:r w:rsidR="00DE001A" w:rsidRPr="00EE61B1">
        <w:rPr>
          <w:szCs w:val="28"/>
        </w:rPr>
        <w:t>вание: п. 373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062772" w:rsidRDefault="00977182" w:rsidP="00D728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6</w:t>
      </w:r>
      <w:r w:rsidR="009560E7" w:rsidRPr="00062772">
        <w:rPr>
          <w:b/>
          <w:szCs w:val="28"/>
        </w:rPr>
        <w:t>. Учет отдельных видов имущества и обязательств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BA24C4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Бюджетный учет ведется по первичным документам, которые проверены </w:t>
      </w:r>
      <w:r w:rsidR="00BA24C4">
        <w:rPr>
          <w:szCs w:val="28"/>
        </w:rPr>
        <w:t>о</w:t>
      </w:r>
      <w:r w:rsidR="00BA24C4">
        <w:rPr>
          <w:szCs w:val="28"/>
        </w:rPr>
        <w:t>т</w:t>
      </w:r>
      <w:r w:rsidR="00BA24C4">
        <w:rPr>
          <w:szCs w:val="28"/>
        </w:rPr>
        <w:t>ветственным</w:t>
      </w:r>
      <w:r w:rsidRPr="00EE61B1">
        <w:rPr>
          <w:szCs w:val="28"/>
        </w:rPr>
        <w:t xml:space="preserve"> в соответствии с По</w:t>
      </w:r>
      <w:r w:rsidR="00BE0990">
        <w:rPr>
          <w:szCs w:val="28"/>
        </w:rPr>
        <w:t>становлен</w:t>
      </w:r>
      <w:r w:rsidRPr="00EE61B1">
        <w:rPr>
          <w:szCs w:val="28"/>
        </w:rPr>
        <w:t>ием о внутреннем финансовом ко</w:t>
      </w:r>
      <w:r w:rsidRPr="00EE61B1">
        <w:rPr>
          <w:szCs w:val="28"/>
        </w:rPr>
        <w:t>н</w:t>
      </w:r>
      <w:r w:rsidRPr="00EE61B1">
        <w:rPr>
          <w:szCs w:val="28"/>
        </w:rPr>
        <w:t>троле</w:t>
      </w:r>
      <w:r w:rsidR="00BA24C4">
        <w:rPr>
          <w:szCs w:val="28"/>
        </w:rPr>
        <w:t>.</w:t>
      </w: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 Инструкции к Единому плану счетов № 157н, пункт 23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062772" w:rsidRDefault="00977182" w:rsidP="00D728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7</w:t>
      </w:r>
      <w:r w:rsidR="009560E7" w:rsidRPr="00062772">
        <w:rPr>
          <w:b/>
          <w:szCs w:val="28"/>
        </w:rPr>
        <w:t>. Основные средства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</w:t>
      </w:r>
      <w:r w:rsidR="00BA24C4">
        <w:rPr>
          <w:szCs w:val="28"/>
        </w:rPr>
        <w:t>Администрация</w:t>
      </w:r>
      <w:r w:rsidRPr="00EE61B1">
        <w:rPr>
          <w:szCs w:val="28"/>
        </w:rPr>
        <w:t xml:space="preserve"> учитывает в составе основных средств материальные объе</w:t>
      </w:r>
      <w:r w:rsidRPr="00EE61B1">
        <w:rPr>
          <w:szCs w:val="28"/>
        </w:rPr>
        <w:t>к</w:t>
      </w:r>
      <w:r w:rsidRPr="00EE61B1">
        <w:rPr>
          <w:szCs w:val="28"/>
        </w:rPr>
        <w:t>ты имущества, независимо от их стоимости, со сроком полезного использов</w:t>
      </w:r>
      <w:r w:rsidRPr="00EE61B1">
        <w:rPr>
          <w:szCs w:val="28"/>
        </w:rPr>
        <w:t>а</w:t>
      </w:r>
      <w:r w:rsidRPr="00EE61B1">
        <w:rPr>
          <w:szCs w:val="28"/>
        </w:rPr>
        <w:t xml:space="preserve">ния более 12 месяцев, а также штампы, печати и инвентарь. Перечень объектов, которые относятся к группе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Производственный и хозяйственный инвентарь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приведен в приложении 7. </w:t>
      </w:r>
    </w:p>
    <w:p w:rsidR="007A75C0" w:rsidRPr="00EE61B1" w:rsidRDefault="009560E7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4C3EBF" w:rsidRDefault="007A75C0" w:rsidP="004C3EBF">
      <w:pPr>
        <w:pStyle w:val="a3"/>
        <w:numPr>
          <w:ilvl w:val="0"/>
          <w:numId w:val="26"/>
        </w:numPr>
        <w:tabs>
          <w:tab w:val="left" w:pos="284"/>
        </w:tabs>
        <w:ind w:hanging="720"/>
        <w:jc w:val="both"/>
        <w:rPr>
          <w:szCs w:val="28"/>
        </w:rPr>
      </w:pPr>
      <w:r w:rsidRPr="00EE61B1">
        <w:rPr>
          <w:szCs w:val="28"/>
        </w:rPr>
        <w:t>Начисление амортизации основных средств осуществляется</w:t>
      </w:r>
      <w:r w:rsidR="004C3EBF">
        <w:rPr>
          <w:szCs w:val="28"/>
        </w:rPr>
        <w:t xml:space="preserve"> следующим о</w:t>
      </w:r>
      <w:r w:rsidR="004C3EBF">
        <w:rPr>
          <w:szCs w:val="28"/>
        </w:rPr>
        <w:t>б</w:t>
      </w:r>
      <w:r w:rsidR="004C3EBF">
        <w:rPr>
          <w:szCs w:val="28"/>
        </w:rPr>
        <w:t>разом:</w:t>
      </w:r>
    </w:p>
    <w:p w:rsidR="004C3EBF" w:rsidRDefault="004C3EBF" w:rsidP="004C3EBF">
      <w:pPr>
        <w:pStyle w:val="a3"/>
        <w:tabs>
          <w:tab w:val="left" w:pos="708"/>
        </w:tabs>
        <w:ind w:left="720"/>
        <w:jc w:val="both"/>
        <w:rPr>
          <w:szCs w:val="28"/>
        </w:rPr>
      </w:pPr>
      <w:r>
        <w:rPr>
          <w:szCs w:val="28"/>
        </w:rPr>
        <w:t>- до 10 000 рублей (включительно) – не начисляется, стоимость объекта единовременно списывается</w:t>
      </w:r>
      <w:r w:rsidR="007A75C0" w:rsidRPr="00EE61B1">
        <w:rPr>
          <w:szCs w:val="28"/>
        </w:rPr>
        <w:t xml:space="preserve"> </w:t>
      </w:r>
      <w:r>
        <w:rPr>
          <w:szCs w:val="28"/>
        </w:rPr>
        <w:t>с учета при вводе в эксплуатацию;</w:t>
      </w:r>
    </w:p>
    <w:p w:rsidR="004C3EBF" w:rsidRDefault="004C3EBF" w:rsidP="004C3EBF">
      <w:pPr>
        <w:pStyle w:val="a3"/>
        <w:tabs>
          <w:tab w:val="left" w:pos="708"/>
        </w:tabs>
        <w:ind w:left="720"/>
        <w:jc w:val="both"/>
        <w:rPr>
          <w:szCs w:val="28"/>
        </w:rPr>
      </w:pPr>
      <w:r>
        <w:rPr>
          <w:szCs w:val="28"/>
        </w:rPr>
        <w:t>- от 10 000 рублей до 100 000 рублей (включительно) – начисляется 100%  при вводе в эксплуатацию;</w:t>
      </w:r>
    </w:p>
    <w:p w:rsidR="007A75C0" w:rsidRPr="00EE61B1" w:rsidRDefault="004C3EBF" w:rsidP="004C3EBF">
      <w:pPr>
        <w:pStyle w:val="a3"/>
        <w:tabs>
          <w:tab w:val="left" w:pos="708"/>
        </w:tabs>
        <w:ind w:left="720"/>
        <w:jc w:val="both"/>
        <w:rPr>
          <w:szCs w:val="28"/>
        </w:rPr>
      </w:pPr>
      <w:r>
        <w:rPr>
          <w:szCs w:val="28"/>
        </w:rPr>
        <w:t xml:space="preserve">- свыше 100 000 рублей – начисляется </w:t>
      </w:r>
      <w:r w:rsidR="007A75C0" w:rsidRPr="00EE61B1">
        <w:rPr>
          <w:szCs w:val="28"/>
        </w:rPr>
        <w:t>линейным методом.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</w:t>
      </w:r>
      <w:r w:rsidR="00F40618" w:rsidRPr="00EE61B1">
        <w:rPr>
          <w:szCs w:val="28"/>
        </w:rPr>
        <w:t>ункт</w:t>
      </w:r>
      <w:r w:rsidRPr="00EE61B1">
        <w:rPr>
          <w:szCs w:val="28"/>
        </w:rPr>
        <w:t xml:space="preserve"> </w:t>
      </w:r>
      <w:r w:rsidR="004C3EBF">
        <w:rPr>
          <w:szCs w:val="28"/>
        </w:rPr>
        <w:t xml:space="preserve">36, </w:t>
      </w:r>
      <w:r w:rsidRPr="00EE61B1">
        <w:rPr>
          <w:szCs w:val="28"/>
        </w:rPr>
        <w:t>37 ФСБУ "Основные средства"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Признание в учете объектов основных средств, выявленных при инвентар</w:t>
      </w:r>
      <w:r w:rsidRPr="00EE61B1">
        <w:rPr>
          <w:szCs w:val="28"/>
        </w:rPr>
        <w:t>и</w:t>
      </w:r>
      <w:r w:rsidRPr="00EE61B1">
        <w:rPr>
          <w:szCs w:val="28"/>
        </w:rPr>
        <w:t>зации, осуществляется по справедливой стоимости, установленной методом рыночных цен на дату принятия к учету.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</w:t>
      </w:r>
      <w:r w:rsidR="00F40618" w:rsidRPr="00EE61B1">
        <w:rPr>
          <w:szCs w:val="28"/>
        </w:rPr>
        <w:t>пункты</w:t>
      </w:r>
      <w:r w:rsidRPr="00EE61B1">
        <w:rPr>
          <w:szCs w:val="28"/>
        </w:rPr>
        <w:t xml:space="preserve"> 52, 54 ФСБУ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 xml:space="preserve">, </w:t>
      </w:r>
      <w:r w:rsidR="00F40618" w:rsidRPr="00EE61B1">
        <w:rPr>
          <w:szCs w:val="28"/>
        </w:rPr>
        <w:t>пункт</w:t>
      </w:r>
      <w:r w:rsidRPr="00EE61B1">
        <w:rPr>
          <w:szCs w:val="28"/>
        </w:rPr>
        <w:t>. 31 Инс</w:t>
      </w:r>
      <w:r w:rsidRPr="00EE61B1">
        <w:rPr>
          <w:szCs w:val="28"/>
        </w:rPr>
        <w:t>т</w:t>
      </w:r>
      <w:r w:rsidRPr="00EE61B1">
        <w:rPr>
          <w:szCs w:val="28"/>
        </w:rPr>
        <w:t>рукции N 157н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4. В один инвентарный объект, признаваемый комплексом объектов основных средств, объединяются объекты имущества несущественной стоимости, име</w:t>
      </w:r>
      <w:r w:rsidRPr="00EE61B1">
        <w:rPr>
          <w:szCs w:val="28"/>
        </w:rPr>
        <w:t>ю</w:t>
      </w:r>
      <w:r w:rsidRPr="00EE61B1">
        <w:rPr>
          <w:szCs w:val="28"/>
        </w:rPr>
        <w:t>щие одинаковые сроки полезного и ожидаемого использования: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мебель для обстановки: столы, стулья, стеллажи, шкафы, полки;</w:t>
      </w:r>
    </w:p>
    <w:p w:rsidR="007A75C0" w:rsidRPr="00EE61B1" w:rsidRDefault="00BE2899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компьютерное и периферийное оборудование: системные блоки, монит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ры, компьютерные мыши, клавиатуры, </w:t>
      </w:r>
      <w:r>
        <w:rPr>
          <w:szCs w:val="28"/>
        </w:rPr>
        <w:t>принтеры, сканеры, колонки, аку</w:t>
      </w:r>
      <w:r w:rsidRPr="00EE61B1">
        <w:rPr>
          <w:szCs w:val="28"/>
        </w:rPr>
        <w:t>стич</w:t>
      </w:r>
      <w:r w:rsidRPr="00EE61B1">
        <w:rPr>
          <w:szCs w:val="28"/>
        </w:rPr>
        <w:t>е</w:t>
      </w:r>
      <w:r w:rsidRPr="00EE61B1">
        <w:rPr>
          <w:szCs w:val="28"/>
        </w:rPr>
        <w:t>ские системы, микрофоны, веб-камеры, устройства захвата видео, внешние ТВ-тюнеры, внешние накопители на жестких дисках;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 считается существенной стоимость до 20 000 руб. за один имущественный объект.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Структурная часть объекта основных средств, которая имеет срок полезного использования, существенно отличающийся от сроков полезного использов</w:t>
      </w:r>
      <w:r w:rsidRPr="00EE61B1">
        <w:rPr>
          <w:szCs w:val="28"/>
        </w:rPr>
        <w:t>а</w:t>
      </w:r>
      <w:r w:rsidRPr="00EE61B1">
        <w:rPr>
          <w:szCs w:val="28"/>
        </w:rPr>
        <w:t>ния других частей этого же объекта, и стоимость, составляющую значительную величину от его общей стоимости, учитывается как самостоятельный инве</w:t>
      </w:r>
      <w:r w:rsidRPr="00EE61B1">
        <w:rPr>
          <w:szCs w:val="28"/>
        </w:rPr>
        <w:t>н</w:t>
      </w:r>
      <w:r w:rsidRPr="00EE61B1">
        <w:rPr>
          <w:szCs w:val="28"/>
        </w:rPr>
        <w:t>тарный объект.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Для целей настоящего пункта сроки полезного использования считаются сущ</w:t>
      </w:r>
      <w:r w:rsidRPr="00EE61B1">
        <w:rPr>
          <w:szCs w:val="28"/>
        </w:rPr>
        <w:t>е</w:t>
      </w:r>
      <w:r w:rsidRPr="00EE61B1">
        <w:rPr>
          <w:szCs w:val="28"/>
        </w:rPr>
        <w:t>ственно отличающимися, если они относятся к разным амортизационным гру</w:t>
      </w:r>
      <w:r w:rsidRPr="00EE61B1">
        <w:rPr>
          <w:szCs w:val="28"/>
        </w:rPr>
        <w:t>п</w:t>
      </w:r>
      <w:r w:rsidRPr="00EE61B1">
        <w:rPr>
          <w:szCs w:val="28"/>
        </w:rPr>
        <w:t>пам, определенным в Постановлении Правительства РФ от 01.01.2002 № 1.</w:t>
      </w:r>
    </w:p>
    <w:p w:rsidR="007A75C0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Для целей настоящего пункта стоимость части объекта основных средств сч</w:t>
      </w:r>
      <w:r w:rsidRPr="00EE61B1">
        <w:rPr>
          <w:szCs w:val="28"/>
        </w:rPr>
        <w:t>и</w:t>
      </w:r>
      <w:r w:rsidRPr="00EE61B1">
        <w:rPr>
          <w:szCs w:val="28"/>
        </w:rPr>
        <w:t>тается значительной, если она составляет не менее 10% его общей стоимости.</w:t>
      </w:r>
    </w:p>
    <w:p w:rsidR="009560E7" w:rsidRPr="00EE61B1" w:rsidRDefault="007A75C0" w:rsidP="007A75C0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10 ФСБУ "Основные средства"</w:t>
      </w:r>
    </w:p>
    <w:p w:rsidR="007A75C0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В один инвентарный объект, признаваемый комплексом объектов основных средств, объединяются объекты имущества несущественной стоимости, име</w:t>
      </w:r>
      <w:r w:rsidR="009560E7" w:rsidRPr="00EE61B1">
        <w:rPr>
          <w:szCs w:val="28"/>
        </w:rPr>
        <w:t>ю</w:t>
      </w:r>
      <w:r w:rsidR="009560E7" w:rsidRPr="00EE61B1">
        <w:rPr>
          <w:szCs w:val="28"/>
        </w:rPr>
        <w:t>щие одинаковые сроки полезного и ожидаемого использования: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мебель для обстановки: столы, стулья, стеллажи, шкафы, полки;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компьютерное и периферийное оборудование: системные блоки, монит</w:t>
      </w:r>
      <w:r w:rsidRPr="00EE61B1">
        <w:rPr>
          <w:szCs w:val="28"/>
        </w:rPr>
        <w:t>о</w:t>
      </w:r>
      <w:r w:rsidRPr="00EE61B1">
        <w:rPr>
          <w:szCs w:val="28"/>
        </w:rPr>
        <w:t>ры, компьютерные мыши, клавиатуры, принтеры, сканеры, колонки, акустич</w:t>
      </w:r>
      <w:r w:rsidRPr="00EE61B1">
        <w:rPr>
          <w:szCs w:val="28"/>
        </w:rPr>
        <w:t>е</w:t>
      </w:r>
      <w:r w:rsidRPr="00EE61B1">
        <w:rPr>
          <w:szCs w:val="28"/>
        </w:rPr>
        <w:t>ские системы, микрофоны, веб-камеры, устройства захвата видео, внешние ТВ-тюнеры, внешние накопители на жестких дисках;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 считается существенной стоимость до 20 000 руб. за один имущественный объект.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Необходимость объединения и конкретный перечень объединяемых объектов определяет комиссия учреждения по поступлению и выбытию активов.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10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</w:t>
      </w:r>
      <w:r w:rsidR="009560E7" w:rsidRPr="00EE61B1">
        <w:rPr>
          <w:szCs w:val="28"/>
        </w:rPr>
        <w:t>. Каждому объекту недвижимого, а также движимого имущества стоимостью свыше 10 000 руб. присваивается уникальный инвентарный номер, состоящий из десяти знаков: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1-й разряд – амортизационная группа, к которой отнесен объект при принятии к учету (при отнесении инвентарного объекта к 10-й амортизационной группе в данном разряде</w:t>
      </w:r>
      <w:r w:rsidR="00312CE4" w:rsidRPr="00EE61B1">
        <w:rPr>
          <w:szCs w:val="28"/>
        </w:rPr>
        <w:t xml:space="preserve"> </w:t>
      </w:r>
      <w:r w:rsidRPr="00EE61B1">
        <w:rPr>
          <w:szCs w:val="28"/>
        </w:rPr>
        <w:t xml:space="preserve">проставляется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0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2–4-й разряды – код объекта учета синтетического счета в Плане счетов бю</w:t>
      </w:r>
      <w:r w:rsidRPr="00EE61B1">
        <w:rPr>
          <w:szCs w:val="28"/>
        </w:rPr>
        <w:t>д</w:t>
      </w:r>
      <w:r w:rsidRPr="00EE61B1">
        <w:rPr>
          <w:szCs w:val="28"/>
        </w:rPr>
        <w:t>жетного учета (приложение 1 к приказу Минфина России от 6 декабря 2010 № 162н);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5–6-й разряды – код группы и вида синтетического счета Плана счетов бю</w:t>
      </w:r>
      <w:r w:rsidRPr="00EE61B1">
        <w:rPr>
          <w:szCs w:val="28"/>
        </w:rPr>
        <w:t>д</w:t>
      </w:r>
      <w:r w:rsidRPr="00EE61B1">
        <w:rPr>
          <w:szCs w:val="28"/>
        </w:rPr>
        <w:t xml:space="preserve">жетного учета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(приложение 1 к приказу Минфина России от 6 декабря 2010 № 162н);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7–10-й разряды – порядковый номер нефинансового актива.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пункт 46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>. Присвоенный объекту инвентарный номер обозначается материально отве</w:t>
      </w:r>
      <w:r w:rsidR="009560E7" w:rsidRPr="00EE61B1">
        <w:rPr>
          <w:szCs w:val="28"/>
        </w:rPr>
        <w:t>т</w:t>
      </w:r>
      <w:r w:rsidR="009560E7" w:rsidRPr="00EE61B1">
        <w:rPr>
          <w:szCs w:val="28"/>
        </w:rPr>
        <w:t>ственным лицом в присутствии уполномоченного члена комиссии по поступл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нию и выбытию активов путем нанесения номера на инвентарный объект кра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кой или водостойким маркером.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случае если объект является сложным (комплексом конструктивно сочлене</w:t>
      </w:r>
      <w:r w:rsidRPr="00EE61B1">
        <w:rPr>
          <w:szCs w:val="28"/>
        </w:rPr>
        <w:t>н</w:t>
      </w:r>
      <w:r w:rsidRPr="00EE61B1">
        <w:rPr>
          <w:szCs w:val="28"/>
        </w:rPr>
        <w:t>ных предметов), инвентарный номер обозначается на каждом составляющем элементе тем же способом, что и на сложном объекте.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9</w:t>
      </w:r>
      <w:r w:rsidR="009560E7" w:rsidRPr="00EE61B1">
        <w:rPr>
          <w:szCs w:val="28"/>
        </w:rPr>
        <w:t>. Затраты по замене отдельных составных частей объекта основных средств, в том числе при капитальном ремонте, включаются в момент их возникновения в стоимость объекта. Одновременно с его стоимости списывается в текущие ра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ходы стоимость заменяемых (выбываемых) составных частей. Данное правило применяется к следующим группам основных средств: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машины и оборудование;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транспортные средства;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инвентарь п</w:t>
      </w:r>
      <w:r w:rsidR="00312CE4" w:rsidRPr="00EE61B1">
        <w:rPr>
          <w:szCs w:val="28"/>
        </w:rPr>
        <w:t>роизводственный и хозяйственный.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27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</w:t>
      </w:r>
      <w:r w:rsidR="009560E7" w:rsidRPr="00EE61B1">
        <w:rPr>
          <w:szCs w:val="28"/>
        </w:rPr>
        <w:t>. Затраты на создание активов при проведении регулярных осмотров на предмет наличия дефектов, являющихся обязательным условием их эксплуат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ции, а также при проведении ремонтов формируют объем произведенных кап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>тальных вложений с дальнейшим признанием в стоимости объекта основных средств. Одновременно учтенная ранее в стоимости объекта основных средств сумма затрат на проведение предыдущего ремонта подлежит списанию в ра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ходы текущего периода. Данное правило применяется к следующим группам основных средств: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машины и оборудование;</w:t>
      </w:r>
    </w:p>
    <w:p w:rsidR="00312CE4" w:rsidRPr="00EE61B1" w:rsidRDefault="00312CE4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транспортные средства.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28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11</w:t>
      </w:r>
      <w:r w:rsidR="009560E7" w:rsidRPr="00EE61B1">
        <w:rPr>
          <w:szCs w:val="28"/>
        </w:rPr>
        <w:t>. При переоценке объекта основных средств накопленная амортизация на д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ту переоценки пересчитывается пропорционально изменению первоначальной стоимости объекта таким образом, чтобы его остаточная стоимость после пер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оценки равнялась его переоцененной стоимости. При этом балансовая сто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>мость и накопленная амортизация увеличиваются (умножаются) на одинаковый коэффициент таким образом, чтобы при их суммировании получить переоц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ненную стоимость на дату проведения переоценки.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Основание: пункт 41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7A75C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12</w:t>
      </w:r>
      <w:r w:rsidR="009560E7" w:rsidRPr="00EE61B1">
        <w:rPr>
          <w:szCs w:val="28"/>
        </w:rPr>
        <w:t xml:space="preserve">. Срок полезного использования объектов основных средств устанавливает комиссия по поступлению и выбытию в соответствии с пунктом 35 Стандарта </w:t>
      </w:r>
      <w:r w:rsidR="00F40618" w:rsidRPr="00EE61B1">
        <w:rPr>
          <w:szCs w:val="28"/>
        </w:rPr>
        <w:t>«</w:t>
      </w:r>
      <w:r w:rsidR="009560E7"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="009560E7" w:rsidRPr="00EE61B1">
        <w:rPr>
          <w:szCs w:val="28"/>
        </w:rPr>
        <w:t>. Состав комиссии по поступлению и выбытию активов установлен в приложении 1 настоящей Учетной политики.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3</w:t>
      </w:r>
      <w:r w:rsidRPr="00EE61B1">
        <w:rPr>
          <w:szCs w:val="28"/>
        </w:rPr>
        <w:t>. Основные средства стоимостью до 10 000 руб. включительно, находящиеся в эксплуатации, учитываются на одноименном забалансовом счете 21 по бала</w:t>
      </w:r>
      <w:r w:rsidRPr="00EE61B1">
        <w:rPr>
          <w:szCs w:val="28"/>
        </w:rPr>
        <w:t>н</w:t>
      </w:r>
      <w:r w:rsidRPr="00EE61B1">
        <w:rPr>
          <w:szCs w:val="28"/>
        </w:rPr>
        <w:t>совой стоимости.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 39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пункт 373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4</w:t>
      </w:r>
      <w:r w:rsidRPr="00EE61B1">
        <w:rPr>
          <w:szCs w:val="28"/>
        </w:rPr>
        <w:t>. Локально-вычислительная сеть (ЛВС) и охранно-пожарная сигнализация (ОПС) как отдельные инвентарные объекты не учитываются. Отдельные эл</w:t>
      </w:r>
      <w:r w:rsidRPr="00EE61B1">
        <w:rPr>
          <w:szCs w:val="28"/>
        </w:rPr>
        <w:t>е</w:t>
      </w:r>
      <w:r w:rsidRPr="00EE61B1">
        <w:rPr>
          <w:szCs w:val="28"/>
        </w:rPr>
        <w:t>менты ЛВС и ОПС, которые соответствуют критериям основных средств, уст</w:t>
      </w:r>
      <w:r w:rsidRPr="00EE61B1">
        <w:rPr>
          <w:szCs w:val="28"/>
        </w:rPr>
        <w:t>а</w:t>
      </w:r>
      <w:r w:rsidRPr="00EE61B1">
        <w:rPr>
          <w:szCs w:val="28"/>
        </w:rPr>
        <w:t xml:space="preserve">новленным Стандартом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Основные средства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, учитываются как отдельные о</w:t>
      </w:r>
      <w:r w:rsidRPr="00EE61B1">
        <w:rPr>
          <w:szCs w:val="28"/>
        </w:rPr>
        <w:t>с</w:t>
      </w:r>
      <w:r w:rsidRPr="00EE61B1">
        <w:rPr>
          <w:szCs w:val="28"/>
        </w:rPr>
        <w:t>новные средства. Элементы ЛВС или ОПС, для которых установлен одинак</w:t>
      </w:r>
      <w:r w:rsidRPr="00EE61B1">
        <w:rPr>
          <w:szCs w:val="28"/>
        </w:rPr>
        <w:t>о</w:t>
      </w:r>
      <w:r w:rsidRPr="00EE61B1">
        <w:rPr>
          <w:szCs w:val="28"/>
        </w:rPr>
        <w:t>вый срок полезного использования, учитываются как единый инвентарный об</w:t>
      </w:r>
      <w:r w:rsidRPr="00EE61B1">
        <w:rPr>
          <w:szCs w:val="28"/>
        </w:rPr>
        <w:t>ъ</w:t>
      </w:r>
      <w:r w:rsidRPr="00EE61B1">
        <w:rPr>
          <w:szCs w:val="28"/>
        </w:rPr>
        <w:t>ект в порядке, установленном в пункте 2.</w:t>
      </w:r>
      <w:r w:rsidR="00F119D8" w:rsidRPr="00EE61B1">
        <w:rPr>
          <w:szCs w:val="28"/>
        </w:rPr>
        <w:t>1</w:t>
      </w:r>
      <w:r w:rsidRPr="00EE61B1">
        <w:rPr>
          <w:szCs w:val="28"/>
        </w:rPr>
        <w:t xml:space="preserve"> настоящей Учетной политики.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</w:t>
      </w:r>
      <w:r w:rsidR="007A75C0" w:rsidRPr="00EE61B1">
        <w:rPr>
          <w:szCs w:val="28"/>
        </w:rPr>
        <w:t>5</w:t>
      </w:r>
      <w:r w:rsidRPr="00EE61B1">
        <w:rPr>
          <w:szCs w:val="28"/>
        </w:rPr>
        <w:t>. Расходы на доставку нескольких имущественных объектов распределяются в первоначальную стоимость этих объектов пропорционально их стоимости, указанной в договоре поставки.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062772" w:rsidRDefault="00977182" w:rsidP="00F119D8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7</w:t>
      </w:r>
      <w:r w:rsidR="009560E7" w:rsidRPr="00062772">
        <w:rPr>
          <w:b/>
          <w:szCs w:val="28"/>
        </w:rPr>
        <w:t>. Материальные запасы</w:t>
      </w:r>
    </w:p>
    <w:p w:rsidR="004E31CD" w:rsidRPr="00062772" w:rsidRDefault="009560E7" w:rsidP="004E31CD">
      <w:pPr>
        <w:pStyle w:val="a3"/>
        <w:tabs>
          <w:tab w:val="left" w:pos="708"/>
        </w:tabs>
        <w:jc w:val="both"/>
        <w:rPr>
          <w:b/>
          <w:szCs w:val="28"/>
        </w:rPr>
      </w:pPr>
      <w:r w:rsidRPr="00062772">
        <w:rPr>
          <w:b/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Учреждение учитывает в составе материальных запасов материальные об</w:t>
      </w:r>
      <w:r w:rsidRPr="00EE61B1">
        <w:rPr>
          <w:szCs w:val="28"/>
        </w:rPr>
        <w:t>ъ</w:t>
      </w:r>
      <w:r w:rsidRPr="00EE61B1">
        <w:rPr>
          <w:szCs w:val="28"/>
        </w:rPr>
        <w:t>екты, указанные в пунктах 98–99 Инструкции к Единому плану счетов № 157н, а также производственный и хозяйственный инвентарь, перечень которого пр</w:t>
      </w:r>
      <w:r w:rsidRPr="00EE61B1">
        <w:rPr>
          <w:szCs w:val="28"/>
        </w:rPr>
        <w:t>и</w:t>
      </w:r>
      <w:r w:rsidRPr="00EE61B1">
        <w:rPr>
          <w:szCs w:val="28"/>
        </w:rPr>
        <w:t>веден в приложении 7.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Оценка материальных запасов, приобретенных за плату, осуществляется по фактической стоимости приобретения с учетом расходов, связанных с их пр</w:t>
      </w:r>
      <w:r w:rsidRPr="00EE61B1">
        <w:rPr>
          <w:szCs w:val="28"/>
        </w:rPr>
        <w:t>и</w:t>
      </w:r>
      <w:r w:rsidRPr="00EE61B1">
        <w:rPr>
          <w:szCs w:val="28"/>
        </w:rPr>
        <w:t>обретением.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одновременном приобретении нескольких видов материальных запасов расходы, связанные с их приобретением, распределяются пропорционально д</w:t>
      </w:r>
      <w:r w:rsidRPr="00EE61B1">
        <w:rPr>
          <w:szCs w:val="28"/>
        </w:rPr>
        <w:t>о</w:t>
      </w:r>
      <w:r w:rsidRPr="00EE61B1">
        <w:rPr>
          <w:szCs w:val="28"/>
        </w:rPr>
        <w:t>говорной цене приобретаемых материалов.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6, 100, 102 Инструкции N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 Признание в учете материалов, полученных при ликвидации нефинансовых материальных активов, отражается по справедливой стоимости, определяемой методом рыночных цен.</w:t>
      </w:r>
    </w:p>
    <w:p w:rsidR="009560E7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52, 54 ФСБУ "Концептуальные основы", п. 106 Инструкции № 157н.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4</w:t>
      </w:r>
      <w:r w:rsidR="009560E7" w:rsidRPr="00EE61B1">
        <w:rPr>
          <w:szCs w:val="28"/>
        </w:rPr>
        <w:t>. Нормы на расходы горюче-смазочных материалов (ГСМ)</w:t>
      </w:r>
      <w:r w:rsidR="00EA684D" w:rsidRPr="00EE61B1">
        <w:rPr>
          <w:szCs w:val="28"/>
        </w:rPr>
        <w:t>,</w:t>
      </w:r>
      <w:r w:rsidR="00EA684D" w:rsidRPr="00EE61B1">
        <w:t xml:space="preserve"> </w:t>
      </w:r>
      <w:r w:rsidR="00EA684D" w:rsidRPr="00EE61B1">
        <w:rPr>
          <w:szCs w:val="28"/>
        </w:rPr>
        <w:t>период примен</w:t>
      </w:r>
      <w:r w:rsidR="00EA684D" w:rsidRPr="00EE61B1">
        <w:rPr>
          <w:szCs w:val="28"/>
        </w:rPr>
        <w:t>е</w:t>
      </w:r>
      <w:r w:rsidR="00EA684D" w:rsidRPr="00EE61B1">
        <w:rPr>
          <w:szCs w:val="28"/>
        </w:rPr>
        <w:t>ния зимней надбавки к нормам расхода ГСМ и ее величина</w:t>
      </w:r>
      <w:r w:rsidR="009560E7" w:rsidRPr="00EE61B1">
        <w:rPr>
          <w:szCs w:val="28"/>
        </w:rPr>
        <w:t xml:space="preserve"> утверждаются </w:t>
      </w:r>
      <w:r w:rsidR="00EA684D" w:rsidRPr="00EE61B1">
        <w:rPr>
          <w:szCs w:val="28"/>
        </w:rPr>
        <w:t>Ра</w:t>
      </w:r>
      <w:r w:rsidR="00EA684D" w:rsidRPr="00EE61B1">
        <w:rPr>
          <w:szCs w:val="28"/>
        </w:rPr>
        <w:t>с</w:t>
      </w:r>
      <w:r w:rsidR="00EA684D" w:rsidRPr="00EE61B1">
        <w:rPr>
          <w:szCs w:val="28"/>
        </w:rPr>
        <w:t xml:space="preserve">поряжением главы Администрации </w:t>
      </w:r>
      <w:r w:rsidR="00BA24C4">
        <w:rPr>
          <w:szCs w:val="28"/>
        </w:rPr>
        <w:t>Коммунарского сельского поселения</w:t>
      </w:r>
      <w:r w:rsidR="009560E7" w:rsidRPr="00EE61B1">
        <w:rPr>
          <w:szCs w:val="28"/>
        </w:rPr>
        <w:t>.</w:t>
      </w:r>
    </w:p>
    <w:p w:rsidR="0096050A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ГСМ списывается на расходы по фактическому расходу на основании путевых листов, но не выше норм, установленных </w:t>
      </w:r>
      <w:r w:rsidR="00EA684D" w:rsidRPr="00EE61B1">
        <w:rPr>
          <w:szCs w:val="28"/>
        </w:rPr>
        <w:t>Распоряжением главы Администр</w:t>
      </w:r>
      <w:r w:rsidR="00EA684D" w:rsidRPr="00EE61B1">
        <w:rPr>
          <w:szCs w:val="28"/>
        </w:rPr>
        <w:t>а</w:t>
      </w:r>
      <w:r w:rsidR="00EA684D" w:rsidRPr="00EE61B1">
        <w:rPr>
          <w:szCs w:val="28"/>
        </w:rPr>
        <w:t xml:space="preserve">ции </w:t>
      </w:r>
      <w:r w:rsidR="00BA24C4">
        <w:rPr>
          <w:szCs w:val="28"/>
        </w:rPr>
        <w:t>Коммунарского сельского поселения</w:t>
      </w:r>
      <w:r w:rsidRPr="00EE61B1">
        <w:rPr>
          <w:szCs w:val="28"/>
        </w:rPr>
        <w:t>.</w:t>
      </w:r>
    </w:p>
    <w:p w:rsidR="009560E7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Методические рекомендации №АМ-23-р</w:t>
      </w:r>
      <w:r w:rsidR="009560E7" w:rsidRPr="00EE61B1">
        <w:rPr>
          <w:szCs w:val="28"/>
        </w:rPr>
        <w:t xml:space="preserve"> </w:t>
      </w:r>
    </w:p>
    <w:p w:rsidR="0096050A" w:rsidRPr="00EE61B1" w:rsidRDefault="0096050A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</w:t>
      </w:r>
      <w:r w:rsidR="009560E7" w:rsidRPr="00EE61B1">
        <w:rPr>
          <w:szCs w:val="28"/>
        </w:rPr>
        <w:t>. Выдача в эксплуатацию на нужды учреждения канцелярских принадлежн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стей, запасных частей и хозяйственных материалов оформляется Ведомостью выдачи материальных ценностей на нужды учреждения (ф. 0504210). Эта вед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мость является основанием для списания материальных запасов.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№ 157н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</w:t>
      </w:r>
      <w:r w:rsidR="009560E7" w:rsidRPr="00EE61B1">
        <w:rPr>
          <w:szCs w:val="28"/>
        </w:rPr>
        <w:t>. Мя</w:t>
      </w:r>
      <w:r w:rsidR="006E712A" w:rsidRPr="00EE61B1">
        <w:rPr>
          <w:szCs w:val="28"/>
        </w:rPr>
        <w:t xml:space="preserve">гкий и хозяйственный инвентарь </w:t>
      </w:r>
      <w:r w:rsidR="009560E7" w:rsidRPr="00EE61B1">
        <w:rPr>
          <w:szCs w:val="28"/>
        </w:rPr>
        <w:t>списываются по Акту о списании мягк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>го и хозяйственного инвентаря (ф. 0504143).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остальных случаях материальные запасы списываются по акту о списании материальных запасов (ф. 0504230).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Выбытие (отпуск) материальных запасов производится по фактической стоимости каждой единицы.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46 ФСБУ "Концептуальные основы", п. 108 Инструкции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8</w:t>
      </w:r>
      <w:r w:rsidR="009560E7" w:rsidRPr="00EE61B1">
        <w:rPr>
          <w:szCs w:val="28"/>
        </w:rPr>
        <w:t xml:space="preserve">. Учет на забалансовом счете 09 </w:t>
      </w:r>
      <w:r w:rsidR="00F40618" w:rsidRPr="00EE61B1">
        <w:rPr>
          <w:szCs w:val="28"/>
        </w:rPr>
        <w:t>«</w:t>
      </w:r>
      <w:r w:rsidR="009560E7" w:rsidRPr="00EE61B1">
        <w:rPr>
          <w:szCs w:val="28"/>
        </w:rPr>
        <w:t>Запасные части к транспортным средствам, выданные взамен изношенных</w:t>
      </w:r>
      <w:r w:rsidR="003F5370" w:rsidRPr="00EE61B1">
        <w:rPr>
          <w:szCs w:val="28"/>
        </w:rPr>
        <w:t>»</w:t>
      </w:r>
      <w:r w:rsidR="009560E7" w:rsidRPr="00EE61B1">
        <w:rPr>
          <w:szCs w:val="28"/>
        </w:rPr>
        <w:t xml:space="preserve"> ведется в условной оценке 1 руб. за 1 шт. Учету подлежат запасные части и другие комплектующие, которые могут быть и</w:t>
      </w:r>
      <w:r w:rsidR="009560E7" w:rsidRPr="00EE61B1">
        <w:rPr>
          <w:szCs w:val="28"/>
        </w:rPr>
        <w:t>с</w:t>
      </w:r>
      <w:r w:rsidR="009560E7" w:rsidRPr="00EE61B1">
        <w:rPr>
          <w:szCs w:val="28"/>
        </w:rPr>
        <w:t>пользованы на других автомобилях (нетипизированные запчасти и компле</w:t>
      </w:r>
      <w:r w:rsidR="009560E7" w:rsidRPr="00EE61B1">
        <w:rPr>
          <w:szCs w:val="28"/>
        </w:rPr>
        <w:t>к</w:t>
      </w:r>
      <w:r w:rsidR="009560E7" w:rsidRPr="00EE61B1">
        <w:rPr>
          <w:szCs w:val="28"/>
        </w:rPr>
        <w:t>тующие), такие как: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автомобильные шины;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колесные диски;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аккумуляторы;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наборы автоинструмента;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аптечки;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огнетушители;</w:t>
      </w:r>
    </w:p>
    <w:p w:rsidR="009560E7" w:rsidRPr="00EE61B1" w:rsidRDefault="006E712A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знаки аварийной остановки и т.п.</w:t>
      </w:r>
      <w:r w:rsidR="009560E7"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Аналитический учет по счету ведется в разрезе автомобилей и материально о</w:t>
      </w:r>
      <w:r w:rsidRPr="00EE61B1">
        <w:rPr>
          <w:szCs w:val="28"/>
        </w:rPr>
        <w:t>т</w:t>
      </w:r>
      <w:r w:rsidRPr="00EE61B1">
        <w:rPr>
          <w:szCs w:val="28"/>
        </w:rPr>
        <w:t>ветственных лиц.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Поступление на счет 09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установке (передаче материально ответственному лицу) соответству</w:t>
      </w:r>
      <w:r w:rsidRPr="00EE61B1">
        <w:rPr>
          <w:szCs w:val="28"/>
        </w:rPr>
        <w:t>ю</w:t>
      </w:r>
      <w:r w:rsidRPr="00EE61B1">
        <w:rPr>
          <w:szCs w:val="28"/>
        </w:rPr>
        <w:t xml:space="preserve">щих запчастей после списания со счета КБК 1.105.36.000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Прочие материал</w:t>
      </w:r>
      <w:r w:rsidRPr="00EE61B1">
        <w:rPr>
          <w:szCs w:val="28"/>
        </w:rPr>
        <w:t>ь</w:t>
      </w:r>
      <w:r w:rsidRPr="00EE61B1">
        <w:rPr>
          <w:szCs w:val="28"/>
        </w:rPr>
        <w:t>ные запасы – иное движимое имущество учреждения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безвозмездном поступлении автомобиля от государственных (муниц</w:t>
      </w:r>
      <w:r w:rsidRPr="00EE61B1">
        <w:rPr>
          <w:szCs w:val="28"/>
        </w:rPr>
        <w:t>и</w:t>
      </w:r>
      <w:r w:rsidRPr="00EE61B1">
        <w:rPr>
          <w:szCs w:val="28"/>
        </w:rPr>
        <w:t>пальных) учреждений с документальной передачей остатков забалансового сч</w:t>
      </w:r>
      <w:r w:rsidRPr="00EE61B1">
        <w:rPr>
          <w:szCs w:val="28"/>
        </w:rPr>
        <w:t>е</w:t>
      </w:r>
      <w:r w:rsidRPr="00EE61B1">
        <w:rPr>
          <w:szCs w:val="28"/>
        </w:rPr>
        <w:t>та 09.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При безвозмездном получении от государственных (муниципальных) учрежд</w:t>
      </w:r>
      <w:r w:rsidRPr="00EE61B1">
        <w:rPr>
          <w:szCs w:val="28"/>
        </w:rPr>
        <w:t>е</w:t>
      </w:r>
      <w:r w:rsidRPr="00EE61B1">
        <w:rPr>
          <w:szCs w:val="28"/>
        </w:rPr>
        <w:t xml:space="preserve">ний запасных частей, учитываемых передающей стороной на счете 09, но не </w:t>
      </w:r>
      <w:r w:rsidRPr="00EE61B1">
        <w:rPr>
          <w:szCs w:val="28"/>
        </w:rPr>
        <w:lastRenderedPageBreak/>
        <w:t>подлежащих учету на указанном счете в соответствии с настоящей учетной п</w:t>
      </w:r>
      <w:r w:rsidRPr="00EE61B1">
        <w:rPr>
          <w:szCs w:val="28"/>
        </w:rPr>
        <w:t>о</w:t>
      </w:r>
      <w:r w:rsidRPr="00EE61B1">
        <w:rPr>
          <w:szCs w:val="28"/>
        </w:rPr>
        <w:t>литикой, оприходование запчастей на счет 09 не производится.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Внутреннее перемещение по счету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передаче на другой автомобиль;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передаче другому материально ответственному лицу вместе с автомоб</w:t>
      </w:r>
      <w:r w:rsidRPr="00EE61B1">
        <w:rPr>
          <w:szCs w:val="28"/>
        </w:rPr>
        <w:t>и</w:t>
      </w:r>
      <w:r w:rsidRPr="00EE61B1">
        <w:rPr>
          <w:szCs w:val="28"/>
        </w:rPr>
        <w:t>лем.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Выбытие со счета 09 отражается: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списании автомобиля по установленным основаниям;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при установке новых запчастей взамен непригодных к эксплуатации.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 349–350 Инструкци</w:t>
      </w:r>
      <w:r w:rsidR="00271CAC" w:rsidRPr="00EE61B1">
        <w:rPr>
          <w:szCs w:val="28"/>
        </w:rPr>
        <w:t>и к Единому плану счетов № 157н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9</w:t>
      </w:r>
      <w:r w:rsidR="009560E7" w:rsidRPr="00EE61B1">
        <w:rPr>
          <w:szCs w:val="28"/>
        </w:rPr>
        <w:t>. Фактическая стоимость материальных запасов, полученных в результате р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монта, разборки, утилизации (ликвидации) основных средств или иного имущ</w:t>
      </w:r>
      <w:r w:rsidR="009560E7" w:rsidRPr="00EE61B1">
        <w:rPr>
          <w:szCs w:val="28"/>
        </w:rPr>
        <w:t>е</w:t>
      </w:r>
      <w:r w:rsidR="009560E7" w:rsidRPr="00EE61B1">
        <w:rPr>
          <w:szCs w:val="28"/>
        </w:rPr>
        <w:t>ства, определяется исходя из: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их справедливой стоимости на дату принятия к бухгалтерскому учету, ра</w:t>
      </w:r>
      <w:r w:rsidRPr="00EE61B1">
        <w:rPr>
          <w:szCs w:val="28"/>
        </w:rPr>
        <w:t>с</w:t>
      </w:r>
      <w:r w:rsidRPr="00EE61B1">
        <w:rPr>
          <w:szCs w:val="28"/>
        </w:rPr>
        <w:t>считанной методом рыночных цен;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сумм, уплачиваемых учреждением за доставку материальных запасов, прив</w:t>
      </w:r>
      <w:r w:rsidRPr="00EE61B1">
        <w:rPr>
          <w:szCs w:val="28"/>
        </w:rPr>
        <w:t>е</w:t>
      </w:r>
      <w:r w:rsidRPr="00EE61B1">
        <w:rPr>
          <w:szCs w:val="28"/>
        </w:rPr>
        <w:t>дение их в состояние, пригодное для использования.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52–60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</w:t>
      </w:r>
      <w:r w:rsidRPr="00EE61B1">
        <w:rPr>
          <w:szCs w:val="28"/>
        </w:rPr>
        <w:t>т</w:t>
      </w:r>
      <w:r w:rsidRPr="00EE61B1">
        <w:rPr>
          <w:szCs w:val="28"/>
        </w:rPr>
        <w:t>четности</w:t>
      </w:r>
      <w:r w:rsidR="003F5370" w:rsidRPr="00EE61B1">
        <w:rPr>
          <w:szCs w:val="28"/>
        </w:rPr>
        <w:t>»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10. Передача материальных запасов подрядчику для изготовления (создания) объектов нефинансовых активов осуществляется по Накладной на отпуск мат</w:t>
      </w:r>
      <w:r w:rsidRPr="00EE61B1">
        <w:rPr>
          <w:szCs w:val="28"/>
        </w:rPr>
        <w:t>е</w:t>
      </w:r>
      <w:r w:rsidRPr="00EE61B1">
        <w:rPr>
          <w:szCs w:val="28"/>
        </w:rPr>
        <w:t>риалов (материальных ценностей) на сторону (ф. 0504205).</w:t>
      </w:r>
    </w:p>
    <w:p w:rsidR="00271CAC" w:rsidRPr="00EE61B1" w:rsidRDefault="00271CAC" w:rsidP="00271CAC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116 Инструкции № 157н</w:t>
      </w:r>
    </w:p>
    <w:p w:rsidR="00271CAC" w:rsidRPr="00EE61B1" w:rsidRDefault="00271CAC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062772" w:rsidRDefault="00977182" w:rsidP="00977182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8</w:t>
      </w:r>
      <w:r w:rsidR="009560E7" w:rsidRPr="00062772">
        <w:rPr>
          <w:b/>
          <w:szCs w:val="28"/>
        </w:rPr>
        <w:t>. Стоимость безвозмездно полученных нефинансовых активов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Безвозмездно полученные объекты нефинансовых активов, а также неучте</w:t>
      </w:r>
      <w:r w:rsidRPr="00EE61B1">
        <w:rPr>
          <w:szCs w:val="28"/>
        </w:rPr>
        <w:t>н</w:t>
      </w:r>
      <w:r w:rsidRPr="00EE61B1">
        <w:rPr>
          <w:szCs w:val="28"/>
        </w:rPr>
        <w:t>ные объекты, выявленные при проведении проверок и инвентаризаций, прин</w:t>
      </w:r>
      <w:r w:rsidRPr="00EE61B1">
        <w:rPr>
          <w:szCs w:val="28"/>
        </w:rPr>
        <w:t>и</w:t>
      </w:r>
      <w:r w:rsidRPr="00EE61B1">
        <w:rPr>
          <w:szCs w:val="28"/>
        </w:rPr>
        <w:t>маются к учету по их справедливой стоимости, определенной комиссией по п</w:t>
      </w:r>
      <w:r w:rsidRPr="00EE61B1">
        <w:rPr>
          <w:szCs w:val="28"/>
        </w:rPr>
        <w:t>о</w:t>
      </w:r>
      <w:r w:rsidRPr="00EE61B1">
        <w:rPr>
          <w:szCs w:val="28"/>
        </w:rPr>
        <w:t>ступлению и выбытию активов методом рыночных цен. Комиссия вправе в</w:t>
      </w:r>
      <w:r w:rsidRPr="00EE61B1">
        <w:rPr>
          <w:szCs w:val="28"/>
        </w:rPr>
        <w:t>ы</w:t>
      </w:r>
      <w:r w:rsidRPr="00EE61B1">
        <w:rPr>
          <w:szCs w:val="28"/>
        </w:rPr>
        <w:t>брать метод амортизированной стоимости замещения, если он более достове</w:t>
      </w:r>
      <w:r w:rsidRPr="00EE61B1">
        <w:rPr>
          <w:szCs w:val="28"/>
        </w:rPr>
        <w:t>р</w:t>
      </w:r>
      <w:r w:rsidRPr="00EE61B1">
        <w:rPr>
          <w:szCs w:val="28"/>
        </w:rPr>
        <w:t>но определяет стоимость объекта.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пункты 52–60 Стандарта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</w:t>
      </w:r>
      <w:r w:rsidRPr="00EE61B1">
        <w:rPr>
          <w:szCs w:val="28"/>
        </w:rPr>
        <w:t>т</w:t>
      </w:r>
      <w:r w:rsidRPr="00EE61B1">
        <w:rPr>
          <w:szCs w:val="28"/>
        </w:rPr>
        <w:t>четности</w:t>
      </w:r>
      <w:r w:rsidR="003F5370" w:rsidRPr="00EE61B1">
        <w:rPr>
          <w:szCs w:val="28"/>
        </w:rPr>
        <w:t>»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2. Данные о рыночной цене должны быть подтверждены документально: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справками (другими подтверждающими документами) Росстата;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прайс-листами заводов-изготовителей;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справками (другими подтверждающими документами) оценщиков;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информацией, размещенной в СМИ, и т. д.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 случаях невозможности документального подтверждения стоимость опред</w:t>
      </w:r>
      <w:r w:rsidRPr="00EE61B1">
        <w:rPr>
          <w:szCs w:val="28"/>
        </w:rPr>
        <w:t>е</w:t>
      </w:r>
      <w:r w:rsidRPr="00EE61B1">
        <w:rPr>
          <w:szCs w:val="28"/>
        </w:rPr>
        <w:t>ляется экспертным путем.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062772" w:rsidRDefault="00977182" w:rsidP="00977182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9</w:t>
      </w:r>
      <w:r w:rsidR="009560E7" w:rsidRPr="00062772">
        <w:rPr>
          <w:b/>
          <w:szCs w:val="28"/>
        </w:rPr>
        <w:t>. Расчеты с подотчетными лицами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 xml:space="preserve">1. Денежные средства выдаются под отчет на основании </w:t>
      </w:r>
      <w:r w:rsidR="00BA24C4">
        <w:rPr>
          <w:szCs w:val="28"/>
        </w:rPr>
        <w:t>распоряжения Главы Администрации</w:t>
      </w:r>
      <w:r w:rsidRPr="00EE61B1">
        <w:rPr>
          <w:szCs w:val="28"/>
        </w:rPr>
        <w:t>. Выдача денежных средств под отчет производится путем</w:t>
      </w:r>
      <w:r w:rsidR="00BA24C4">
        <w:rPr>
          <w:szCs w:val="28"/>
        </w:rPr>
        <w:t xml:space="preserve"> </w:t>
      </w:r>
      <w:r w:rsidRPr="00EE61B1">
        <w:rPr>
          <w:szCs w:val="28"/>
        </w:rPr>
        <w:t>п</w:t>
      </w:r>
      <w:r w:rsidRPr="00EE61B1">
        <w:rPr>
          <w:szCs w:val="28"/>
        </w:rPr>
        <w:t>е</w:t>
      </w:r>
      <w:r w:rsidRPr="00EE61B1">
        <w:rPr>
          <w:szCs w:val="28"/>
        </w:rPr>
        <w:t xml:space="preserve">речисления на </w:t>
      </w:r>
      <w:proofErr w:type="spellStart"/>
      <w:r w:rsidRPr="00EE61B1">
        <w:rPr>
          <w:szCs w:val="28"/>
        </w:rPr>
        <w:t>зарплатную</w:t>
      </w:r>
      <w:proofErr w:type="spellEnd"/>
      <w:r w:rsidRPr="00EE61B1">
        <w:rPr>
          <w:szCs w:val="28"/>
        </w:rPr>
        <w:t xml:space="preserve"> карту материально ответственного лица.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2. </w:t>
      </w:r>
      <w:r w:rsidR="00BA24C4">
        <w:rPr>
          <w:szCs w:val="28"/>
        </w:rPr>
        <w:t>Д</w:t>
      </w:r>
      <w:r w:rsidRPr="00EE61B1">
        <w:rPr>
          <w:szCs w:val="28"/>
        </w:rPr>
        <w:t xml:space="preserve">енежные средства под отчет </w:t>
      </w:r>
      <w:r w:rsidR="00BA24C4">
        <w:rPr>
          <w:szCs w:val="28"/>
        </w:rPr>
        <w:t xml:space="preserve">выдаются </w:t>
      </w:r>
      <w:r w:rsidRPr="00EE61B1">
        <w:rPr>
          <w:szCs w:val="28"/>
        </w:rPr>
        <w:t>штатным сотрудникам, а также л</w:t>
      </w:r>
      <w:r w:rsidRPr="00EE61B1">
        <w:rPr>
          <w:szCs w:val="28"/>
        </w:rPr>
        <w:t>и</w:t>
      </w:r>
      <w:r w:rsidRPr="00EE61B1">
        <w:rPr>
          <w:szCs w:val="28"/>
        </w:rPr>
        <w:t xml:space="preserve">цам, которые не состоят в штате, на основании отдельного </w:t>
      </w:r>
      <w:r w:rsidR="00BA24C4">
        <w:rPr>
          <w:szCs w:val="28"/>
        </w:rPr>
        <w:t>распоряжения</w:t>
      </w:r>
      <w:r w:rsidRPr="00EE61B1">
        <w:rPr>
          <w:szCs w:val="28"/>
        </w:rPr>
        <w:t xml:space="preserve"> </w:t>
      </w:r>
      <w:r w:rsidR="00BA24C4">
        <w:rPr>
          <w:szCs w:val="28"/>
        </w:rPr>
        <w:t>Главы Администрации</w:t>
      </w:r>
      <w:r w:rsidRPr="00EE61B1">
        <w:rPr>
          <w:szCs w:val="28"/>
        </w:rPr>
        <w:t>. Расчеты по выданным суммам проходят в порядке, устано</w:t>
      </w:r>
      <w:r w:rsidRPr="00EE61B1">
        <w:rPr>
          <w:szCs w:val="28"/>
        </w:rPr>
        <w:t>в</w:t>
      </w:r>
      <w:r w:rsidRPr="00EE61B1">
        <w:rPr>
          <w:szCs w:val="28"/>
        </w:rPr>
        <w:t>ленном для штатных сотрудников.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Предельная сумма выдачи денежных средств под отчет (за исключением ра</w:t>
      </w:r>
      <w:r w:rsidRPr="00EE61B1">
        <w:rPr>
          <w:szCs w:val="28"/>
        </w:rPr>
        <w:t>с</w:t>
      </w:r>
      <w:r w:rsidRPr="00EE61B1">
        <w:rPr>
          <w:szCs w:val="28"/>
        </w:rPr>
        <w:t>ходов на командировки) устанавливается в размере 20 000 (двадцать тысяч) руб.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На основании распоряжения руководителя в исключительных случаях сумма может быть увеличена (но не более лимита расчетов наличными средствами между юридическими лицами) в соответствии с указанием Банка России.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указания Банка России от 7 октября 2013 № 3073-У.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Денежные средства выдаются под отчет на хозяйственные нужды на срок не более пяти рабочих дней. По истечении этого срока сотрудник должен отч</w:t>
      </w:r>
      <w:r w:rsidRPr="00EE61B1">
        <w:rPr>
          <w:szCs w:val="28"/>
        </w:rPr>
        <w:t>и</w:t>
      </w:r>
      <w:r w:rsidRPr="00EE61B1">
        <w:rPr>
          <w:szCs w:val="28"/>
        </w:rPr>
        <w:t xml:space="preserve">таться в течение трех рабочих дней.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При направлении сотрудников учреждения в служебные командировки на территории России расходы на них возмещаются в соответствии с постановл</w:t>
      </w:r>
      <w:r w:rsidRPr="00EE61B1">
        <w:rPr>
          <w:szCs w:val="28"/>
        </w:rPr>
        <w:t>е</w:t>
      </w:r>
      <w:r w:rsidRPr="00EE61B1">
        <w:rPr>
          <w:szCs w:val="28"/>
        </w:rPr>
        <w:t>нием Правительства РФ от 2 октября 2002 № 729.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 2, 3 постановления Правительства РФ от 2 октября 2002 № 729.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Порядок оформления служебных командировок и возмещения командирово</w:t>
      </w:r>
      <w:r w:rsidRPr="00EE61B1">
        <w:rPr>
          <w:szCs w:val="28"/>
        </w:rPr>
        <w:t>ч</w:t>
      </w:r>
      <w:r w:rsidRPr="00EE61B1">
        <w:rPr>
          <w:szCs w:val="28"/>
        </w:rPr>
        <w:t>ных расходов приведен в приложении 8.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По возвращении из командировки сотрудник представляет авансовый отчет об израсходованных суммах в течение трех рабочих дней.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26 постановления Правительства РФ от 13 октября 2008 № 749.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Предельные сроки отчета по выданным доверенностям на получение матер</w:t>
      </w:r>
      <w:r w:rsidRPr="00EE61B1">
        <w:rPr>
          <w:szCs w:val="28"/>
        </w:rPr>
        <w:t>и</w:t>
      </w:r>
      <w:r w:rsidRPr="00EE61B1">
        <w:rPr>
          <w:szCs w:val="28"/>
        </w:rPr>
        <w:t>альных ценностей устанавливаются следующие: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в течение 10 календарных дней с момента получения;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– в течение трех рабочих дней с момента получения материальных ценностей.</w:t>
      </w:r>
    </w:p>
    <w:p w:rsidR="009560E7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Доверенности выдаются штатным сотрудникам, с которыми заключен договор о полной материальной ответственности.</w:t>
      </w:r>
    </w:p>
    <w:p w:rsidR="00E8254E" w:rsidRDefault="00E8254E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Default="001C23E2" w:rsidP="001C23E2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10. Санкционирование расходов</w:t>
      </w:r>
    </w:p>
    <w:p w:rsidR="00062772" w:rsidRPr="00062772" w:rsidRDefault="00062772" w:rsidP="001C23E2">
      <w:pPr>
        <w:pStyle w:val="a3"/>
        <w:tabs>
          <w:tab w:val="left" w:pos="708"/>
        </w:tabs>
        <w:jc w:val="center"/>
        <w:rPr>
          <w:b/>
          <w:szCs w:val="28"/>
        </w:rPr>
      </w:pP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Принятие бюджетных (денежных) обязательств к учету осуществлять в пр</w:t>
      </w:r>
      <w:r w:rsidRPr="00EE61B1">
        <w:rPr>
          <w:szCs w:val="28"/>
        </w:rPr>
        <w:t>е</w:t>
      </w:r>
      <w:r w:rsidRPr="00EE61B1">
        <w:rPr>
          <w:szCs w:val="28"/>
        </w:rPr>
        <w:t>делах лимитов бюджетных обязательств в порядке, приведенном в приложении 9.</w:t>
      </w: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</w:t>
      </w:r>
      <w:r w:rsidR="001C23E2" w:rsidRPr="00EE61B1">
        <w:rPr>
          <w:szCs w:val="28"/>
        </w:rPr>
        <w:t>. Документы, подтверждающие принятие (возникновение) обязательств: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- распоряжение об утверждении штатного расписания с расчетом годового фонда оплаты труда;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на поставку товаров, оказание услуг для обеспеч</w:t>
      </w:r>
      <w:r w:rsidRPr="00EE61B1">
        <w:rPr>
          <w:szCs w:val="28"/>
        </w:rPr>
        <w:t>е</w:t>
      </w:r>
      <w:r w:rsidRPr="00EE61B1">
        <w:rPr>
          <w:szCs w:val="28"/>
        </w:rPr>
        <w:t>ния муниципальных нужд;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гражданско-правовой договор с юридическим или физическим лицом на в</w:t>
      </w:r>
      <w:r w:rsidRPr="00EE61B1">
        <w:rPr>
          <w:szCs w:val="28"/>
        </w:rPr>
        <w:t>ы</w:t>
      </w:r>
      <w:r w:rsidRPr="00EE61B1">
        <w:rPr>
          <w:szCs w:val="28"/>
        </w:rPr>
        <w:t>полнение работ, оказание услуг, поставку материальных ценностей;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при отсутствии договора - счет, акт выполненных работ (оказанных услуг);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договор (соглашение) о предоставлении </w:t>
      </w:r>
      <w:r w:rsidR="007115E5" w:rsidRPr="00EE61B1">
        <w:rPr>
          <w:szCs w:val="28"/>
        </w:rPr>
        <w:t>межбюджетных трансфертов</w:t>
      </w:r>
      <w:r w:rsidRPr="00EE61B1">
        <w:rPr>
          <w:szCs w:val="28"/>
        </w:rPr>
        <w:t>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договор (соглашение) о предоставлении бюджетных инвестиций юридич</w:t>
      </w:r>
      <w:r w:rsidRPr="00EE61B1">
        <w:rPr>
          <w:szCs w:val="28"/>
        </w:rPr>
        <w:t>е</w:t>
      </w:r>
      <w:r w:rsidRPr="00EE61B1">
        <w:rPr>
          <w:szCs w:val="28"/>
        </w:rPr>
        <w:t>ским лицам, не являющимся муниципальными учреждениями и муниципал</w:t>
      </w:r>
      <w:r w:rsidRPr="00EE61B1">
        <w:rPr>
          <w:szCs w:val="28"/>
        </w:rPr>
        <w:t>ь</w:t>
      </w:r>
      <w:r w:rsidRPr="00EE61B1">
        <w:rPr>
          <w:szCs w:val="28"/>
        </w:rPr>
        <w:t>ными предприятиями;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нормативный правовой акт, предусматривающий предоставление субсидии юридическому лицу, если порядком (правилами) ее предоставления не пред</w:t>
      </w:r>
      <w:r w:rsidRPr="00EE61B1">
        <w:rPr>
          <w:szCs w:val="28"/>
        </w:rPr>
        <w:t>у</w:t>
      </w:r>
      <w:r w:rsidRPr="00EE61B1">
        <w:rPr>
          <w:szCs w:val="28"/>
        </w:rPr>
        <w:t>смотрено заключение договора (соглашения);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согласованное </w:t>
      </w:r>
      <w:r w:rsidR="007115E5" w:rsidRPr="00EE61B1">
        <w:rPr>
          <w:szCs w:val="28"/>
        </w:rPr>
        <w:t>руководителем</w:t>
      </w:r>
      <w:r w:rsidRPr="00EE61B1">
        <w:rPr>
          <w:szCs w:val="28"/>
        </w:rPr>
        <w:t xml:space="preserve"> заявление на выдачу под отчет денежных средств или авансовый отчет;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налоговая декларация, налоговый расчет (расчет авансовых платежей), расчет по страховым взносам, решение налогового органа о взыскании налога, сбора, пеней и штрафов;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исполнительный лист, судебный приказ;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извещение об осуществлении закупки;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кредитный договор (соглашение);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иной документ, в соответствии с которым возникает обязательство.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Основание: п. 3 ст. 219 БК РФ, п. п. 6, 318 Инструкции </w:t>
      </w:r>
      <w:r w:rsidR="007115E5" w:rsidRPr="00EE61B1">
        <w:rPr>
          <w:szCs w:val="28"/>
        </w:rPr>
        <w:t>№ 157н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</w:p>
    <w:p w:rsidR="001C23E2" w:rsidRPr="00EE61B1" w:rsidRDefault="00D968EF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</w:t>
      </w:r>
      <w:r w:rsidR="001C23E2" w:rsidRPr="00EE61B1">
        <w:rPr>
          <w:szCs w:val="28"/>
        </w:rPr>
        <w:t>. Документы, подтверждающие возникновение денежных обязательств: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расчетная ведомость (ф. 0504402);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(договор) в случае осуществления авансовых пл</w:t>
      </w:r>
      <w:r w:rsidRPr="00EE61B1">
        <w:rPr>
          <w:szCs w:val="28"/>
        </w:rPr>
        <w:t>а</w:t>
      </w:r>
      <w:r w:rsidRPr="00EE61B1">
        <w:rPr>
          <w:szCs w:val="28"/>
        </w:rPr>
        <w:t>тежей в соответствии с его условиями;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муниципальный контракт (договор) в случае внесения арендной платы;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справка-расчет или иной документ, являющийся основанием для оплаты неу</w:t>
      </w:r>
      <w:r w:rsidRPr="00EE61B1">
        <w:rPr>
          <w:szCs w:val="28"/>
        </w:rPr>
        <w:t>с</w:t>
      </w:r>
      <w:r w:rsidRPr="00EE61B1">
        <w:rPr>
          <w:szCs w:val="28"/>
        </w:rPr>
        <w:t>тойки;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график перечисления </w:t>
      </w:r>
      <w:r w:rsidR="007115E5" w:rsidRPr="00EE61B1">
        <w:rPr>
          <w:szCs w:val="28"/>
        </w:rPr>
        <w:t>межбюджетного трансферта</w:t>
      </w:r>
      <w:r w:rsidRPr="00EE61B1">
        <w:rPr>
          <w:szCs w:val="28"/>
        </w:rPr>
        <w:t>, предусмотренный догов</w:t>
      </w:r>
      <w:r w:rsidRPr="00EE61B1">
        <w:rPr>
          <w:szCs w:val="28"/>
        </w:rPr>
        <w:t>о</w:t>
      </w:r>
      <w:r w:rsidRPr="00EE61B1">
        <w:rPr>
          <w:szCs w:val="28"/>
        </w:rPr>
        <w:t>ром (соглашением)</w:t>
      </w:r>
      <w:r w:rsidR="007115E5" w:rsidRPr="00EE61B1">
        <w:rPr>
          <w:szCs w:val="28"/>
        </w:rPr>
        <w:t>;</w:t>
      </w:r>
      <w:r w:rsidRPr="00EE61B1">
        <w:rPr>
          <w:szCs w:val="28"/>
        </w:rPr>
        <w:t xml:space="preserve"> 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договор, заключаемый в рамках исполнения договоров (соглашений) о пр</w:t>
      </w:r>
      <w:r w:rsidRPr="00EE61B1">
        <w:rPr>
          <w:szCs w:val="28"/>
        </w:rPr>
        <w:t>е</w:t>
      </w:r>
      <w:r w:rsidRPr="00EE61B1">
        <w:rPr>
          <w:szCs w:val="28"/>
        </w:rPr>
        <w:t>доставлении целевых субсидий и бюджетных инвестиций юридическому лицу;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счет, счет-фактура, товарная накладная, универсальный передаточный док</w:t>
      </w:r>
      <w:r w:rsidRPr="00EE61B1">
        <w:rPr>
          <w:szCs w:val="28"/>
        </w:rPr>
        <w:t>у</w:t>
      </w:r>
      <w:r w:rsidRPr="00EE61B1">
        <w:rPr>
          <w:szCs w:val="28"/>
        </w:rPr>
        <w:t>мент, справка-расчет, чек;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акт выполненных работ (оказанных услуг), акт приема-передачи;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- согласованное </w:t>
      </w:r>
      <w:r w:rsidR="007115E5" w:rsidRPr="00EE61B1">
        <w:rPr>
          <w:szCs w:val="28"/>
        </w:rPr>
        <w:t xml:space="preserve"> руководителем</w:t>
      </w:r>
      <w:r w:rsidRPr="00EE61B1">
        <w:rPr>
          <w:szCs w:val="28"/>
        </w:rPr>
        <w:t xml:space="preserve"> заявление на выдачу под отчет денежных средств или авансовый отчет;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налоговая декларация, налоговый расчет (расчет авансовых платежей), расчет по страховым взносам, решение налогового органа о взыскании налога, сбора, пеней и штрафов;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исполнительный лист, судебный приказ;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график выплат по исполнительному документу, предусматривающему выпл</w:t>
      </w:r>
      <w:r w:rsidRPr="00EE61B1">
        <w:rPr>
          <w:szCs w:val="28"/>
        </w:rPr>
        <w:t>а</w:t>
      </w:r>
      <w:r w:rsidRPr="00EE61B1">
        <w:rPr>
          <w:szCs w:val="28"/>
        </w:rPr>
        <w:t>ты периодического характера;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- бухгалтерская справка (ф. 0504833);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универсальный передаточный документ;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чек;</w:t>
      </w:r>
    </w:p>
    <w:p w:rsidR="001C23E2" w:rsidRPr="00EE61B1" w:rsidRDefault="001C23E2" w:rsidP="001C23E2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- иной документ, подтверждающий возникновение денежного обязательства по обязательству.</w:t>
      </w:r>
    </w:p>
    <w:p w:rsidR="00D968EF" w:rsidRPr="00062772" w:rsidRDefault="00D968EF" w:rsidP="00D968EF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11. Обесценение активов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Проверка наличия признаков возможного обесценения (снижения убытка) проводится при инвентаризации соответствующих активов. По представлению главного бухгалтера или лица, ответственного за использование актива, рук</w:t>
      </w:r>
      <w:r w:rsidRPr="00EE61B1">
        <w:rPr>
          <w:szCs w:val="28"/>
        </w:rPr>
        <w:t>о</w:t>
      </w:r>
      <w:r w:rsidRPr="00EE61B1">
        <w:rPr>
          <w:szCs w:val="28"/>
        </w:rPr>
        <w:t>водитель может принять решение о проведении такой проверки в иных случаях.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6 Инструкции N 157н, п. 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Информация о признаках возможного обесценения (снижения убытка), выя</w:t>
      </w:r>
      <w:r w:rsidRPr="00EE61B1">
        <w:rPr>
          <w:szCs w:val="28"/>
        </w:rPr>
        <w:t>в</w:t>
      </w:r>
      <w:r w:rsidRPr="00EE61B1">
        <w:rPr>
          <w:szCs w:val="28"/>
        </w:rPr>
        <w:t>ленных в рамках инвентаризации, отражается в Инвентаризационной описи (сличительной ведомости) по объектам нефинансовых активов (ф. 0504087).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6, 18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3. При выявлении признаков возможного обесценения (снижения убытка) рук</w:t>
      </w:r>
      <w:r w:rsidRPr="00EE61B1">
        <w:rPr>
          <w:szCs w:val="28"/>
        </w:rPr>
        <w:t>о</w:t>
      </w:r>
      <w:r w:rsidRPr="00EE61B1">
        <w:rPr>
          <w:szCs w:val="28"/>
        </w:rPr>
        <w:t>водитель по представлению комиссии по поступлению и выбытию активов принимает решение о необходимости (об отсутствии необходимости) опред</w:t>
      </w:r>
      <w:r w:rsidRPr="00EE61B1">
        <w:rPr>
          <w:szCs w:val="28"/>
        </w:rPr>
        <w:t>е</w:t>
      </w:r>
      <w:r w:rsidRPr="00EE61B1">
        <w:rPr>
          <w:szCs w:val="28"/>
        </w:rPr>
        <w:t>ления справедливой стоимости такого актива, оформляемое приказом с указ</w:t>
      </w:r>
      <w:r w:rsidRPr="00EE61B1">
        <w:rPr>
          <w:szCs w:val="28"/>
        </w:rPr>
        <w:t>а</w:t>
      </w:r>
      <w:r w:rsidRPr="00EE61B1">
        <w:rPr>
          <w:szCs w:val="28"/>
        </w:rPr>
        <w:t>нием метода, которым стоимость будет определена.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10, 22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4. Если по результатам определения справедливой стоимости актива выявлено обесценение, оно подлежит отражению в учете.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5. Убыток от обесценения актива признается в учете на основании Бухгалте</w:t>
      </w:r>
      <w:r w:rsidRPr="00EE61B1">
        <w:rPr>
          <w:szCs w:val="28"/>
        </w:rPr>
        <w:t>р</w:t>
      </w:r>
      <w:r w:rsidRPr="00EE61B1">
        <w:rPr>
          <w:szCs w:val="28"/>
        </w:rPr>
        <w:t>ской справки (ф. 0504833) и приказа руководителя.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15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6. Восстановление убытка от обесценения отражается в учете только в том сл</w:t>
      </w:r>
      <w:r w:rsidRPr="00EE61B1">
        <w:rPr>
          <w:szCs w:val="28"/>
        </w:rPr>
        <w:t>у</w:t>
      </w:r>
      <w:r w:rsidRPr="00EE61B1">
        <w:rPr>
          <w:szCs w:val="28"/>
        </w:rPr>
        <w:t>чае, если с момента последнего признания убытка от обесценения актива был изменен метод определения справедливой стоимости актива.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</w:t>
      </w:r>
      <w:r w:rsidR="007D1913" w:rsidRPr="00EE61B1">
        <w:rPr>
          <w:szCs w:val="28"/>
        </w:rPr>
        <w:t>. 24 ФСБУ "Обесценение активов"</w:t>
      </w: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</w:p>
    <w:p w:rsidR="00D968EF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7. Если с момента последнего признания убытка от обесценения актива метод определения справедливой стоимости актива не изменялся, то сумма убытка от обесценения актива не восстанавливается. В этом случае руководитель по пре</w:t>
      </w:r>
      <w:r w:rsidRPr="00EE61B1">
        <w:rPr>
          <w:szCs w:val="28"/>
        </w:rPr>
        <w:t>д</w:t>
      </w:r>
      <w:r w:rsidRPr="00EE61B1">
        <w:rPr>
          <w:szCs w:val="28"/>
        </w:rPr>
        <w:t>ставлению комиссии по поступлению и выбытию активов может принять р</w:t>
      </w:r>
      <w:r w:rsidRPr="00EE61B1">
        <w:rPr>
          <w:szCs w:val="28"/>
        </w:rPr>
        <w:t>е</w:t>
      </w:r>
      <w:r w:rsidRPr="00EE61B1">
        <w:rPr>
          <w:szCs w:val="28"/>
        </w:rPr>
        <w:t>шение о корректировке оставшегося срока полезного использования актива.</w:t>
      </w:r>
    </w:p>
    <w:p w:rsidR="001C23E2" w:rsidRPr="00EE61B1" w:rsidRDefault="00D968EF" w:rsidP="00D968EF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п. п. 23</w:t>
      </w:r>
      <w:r w:rsidR="007D1913" w:rsidRPr="00EE61B1">
        <w:rPr>
          <w:szCs w:val="28"/>
        </w:rPr>
        <w:t>, 24 ФСБУ "Обесценение активов"</w:t>
      </w:r>
    </w:p>
    <w:p w:rsidR="001C23E2" w:rsidRPr="00EE61B1" w:rsidRDefault="001C23E2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062772" w:rsidRDefault="00545240" w:rsidP="0054524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12</w:t>
      </w:r>
      <w:r w:rsidR="009560E7" w:rsidRPr="00062772">
        <w:rPr>
          <w:b/>
          <w:szCs w:val="28"/>
        </w:rPr>
        <w:t>. Дебиторская и кредиторская задолженность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lastRenderedPageBreak/>
        <w:t>1. Дебиторская задолженность признается нереальной для взыскания в порядке, установленном Налоговым кодексом.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Задолженность, признанная нереальной для взыскания, списывается с баланс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вого учета и отражается на забалансовом счете 04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Задолженность неплатеж</w:t>
      </w:r>
      <w:r w:rsidRPr="00EE61B1">
        <w:rPr>
          <w:szCs w:val="28"/>
        </w:rPr>
        <w:t>е</w:t>
      </w:r>
      <w:r w:rsidRPr="00EE61B1">
        <w:rPr>
          <w:szCs w:val="28"/>
        </w:rPr>
        <w:t>способных дебиторов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 На забалансовом счете указанная задолженность уч</w:t>
      </w:r>
      <w:r w:rsidRPr="00EE61B1">
        <w:rPr>
          <w:szCs w:val="28"/>
        </w:rPr>
        <w:t>и</w:t>
      </w:r>
      <w:r w:rsidRPr="00EE61B1">
        <w:rPr>
          <w:szCs w:val="28"/>
        </w:rPr>
        <w:t>тывается: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в течение срока возможного возобновления процедуры взыскания согла</w:t>
      </w:r>
      <w:r w:rsidRPr="00EE61B1">
        <w:rPr>
          <w:szCs w:val="28"/>
        </w:rPr>
        <w:t>с</w:t>
      </w:r>
      <w:r w:rsidRPr="00EE61B1">
        <w:rPr>
          <w:szCs w:val="28"/>
        </w:rPr>
        <w:t>но законодательству РФ (в т. ч. изменения имущественного положения дол</w:t>
      </w:r>
      <w:r w:rsidRPr="00EE61B1">
        <w:rPr>
          <w:szCs w:val="28"/>
        </w:rPr>
        <w:t>ж</w:t>
      </w:r>
      <w:r w:rsidRPr="00EE61B1">
        <w:rPr>
          <w:szCs w:val="28"/>
        </w:rPr>
        <w:t>ника);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Pr="00EE61B1">
        <w:rPr>
          <w:szCs w:val="28"/>
        </w:rPr>
        <w:tab/>
        <w:t>погашения задолженности контрагентом: когда он внесет деньги или п</w:t>
      </w:r>
      <w:r w:rsidRPr="00EE61B1">
        <w:rPr>
          <w:szCs w:val="28"/>
        </w:rPr>
        <w:t>о</w:t>
      </w:r>
      <w:r w:rsidRPr="00EE61B1">
        <w:rPr>
          <w:szCs w:val="28"/>
        </w:rPr>
        <w:t xml:space="preserve">гасит долг другим способом, не противоречащим законодательству РФ. В этом случае задолженность восстанавливается на балансовом учете.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пункты: 339, 340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2. Кредиторская задолженность, не востребованная кредитором, списывается на финансовый результат на основании приказа руководителя учреждения. Реш</w:t>
      </w:r>
      <w:r w:rsidRPr="00EE61B1">
        <w:rPr>
          <w:szCs w:val="28"/>
        </w:rPr>
        <w:t>е</w:t>
      </w:r>
      <w:r w:rsidRPr="00EE61B1">
        <w:rPr>
          <w:szCs w:val="28"/>
        </w:rPr>
        <w:t>ние о списании принимается на основании данных проведенной инвентариз</w:t>
      </w:r>
      <w:r w:rsidRPr="00EE61B1">
        <w:rPr>
          <w:szCs w:val="28"/>
        </w:rPr>
        <w:t>а</w:t>
      </w:r>
      <w:r w:rsidRPr="00EE61B1">
        <w:rPr>
          <w:szCs w:val="28"/>
        </w:rPr>
        <w:t>ции и служебной записки главного бухгалтера о выявлении кредиторской з</w:t>
      </w:r>
      <w:r w:rsidRPr="00EE61B1">
        <w:rPr>
          <w:szCs w:val="28"/>
        </w:rPr>
        <w:t>а</w:t>
      </w:r>
      <w:r w:rsidRPr="00EE61B1">
        <w:rPr>
          <w:szCs w:val="28"/>
        </w:rPr>
        <w:t>долженности, не востребованной кредиторами, срок исковой давности по кот</w:t>
      </w:r>
      <w:r w:rsidRPr="00EE61B1">
        <w:rPr>
          <w:szCs w:val="28"/>
        </w:rPr>
        <w:t>о</w:t>
      </w:r>
      <w:r w:rsidRPr="00EE61B1">
        <w:rPr>
          <w:szCs w:val="28"/>
        </w:rPr>
        <w:t>рой истек. Срок исковой давности определяется в соответствии с законодател</w:t>
      </w:r>
      <w:r w:rsidRPr="00EE61B1">
        <w:rPr>
          <w:szCs w:val="28"/>
        </w:rPr>
        <w:t>ь</w:t>
      </w:r>
      <w:r w:rsidRPr="00EE61B1">
        <w:rPr>
          <w:szCs w:val="28"/>
        </w:rPr>
        <w:t xml:space="preserve">ством РФ.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Одновременно списанная с балансового учета кредиторская задолженность о</w:t>
      </w:r>
      <w:r w:rsidRPr="00EE61B1">
        <w:rPr>
          <w:szCs w:val="28"/>
        </w:rPr>
        <w:t>т</w:t>
      </w:r>
      <w:r w:rsidRPr="00EE61B1">
        <w:rPr>
          <w:szCs w:val="28"/>
        </w:rPr>
        <w:t xml:space="preserve">ражается на забалансовом счете 20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Задолженность, не востребованная кред</w:t>
      </w:r>
      <w:r w:rsidRPr="00EE61B1">
        <w:rPr>
          <w:szCs w:val="28"/>
        </w:rPr>
        <w:t>и</w:t>
      </w:r>
      <w:r w:rsidRPr="00EE61B1">
        <w:rPr>
          <w:szCs w:val="28"/>
        </w:rPr>
        <w:t>торами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Списание задолженности с забалансового учета осуществляется по итогам и</w:t>
      </w:r>
      <w:r w:rsidRPr="00EE61B1">
        <w:rPr>
          <w:szCs w:val="28"/>
        </w:rPr>
        <w:t>н</w:t>
      </w:r>
      <w:r w:rsidRPr="00EE61B1">
        <w:rPr>
          <w:szCs w:val="28"/>
        </w:rPr>
        <w:t>вентаризации задолженности на основании решения инвентаризационной к</w:t>
      </w:r>
      <w:r w:rsidRPr="00EE61B1">
        <w:rPr>
          <w:szCs w:val="28"/>
        </w:rPr>
        <w:t>о</w:t>
      </w:r>
      <w:r w:rsidRPr="00EE61B1">
        <w:rPr>
          <w:szCs w:val="28"/>
        </w:rPr>
        <w:t>миссии учреждения: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по истечении пяти лет отражения задолженности на забалансовом учете;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по завершении срока возможного возобновления процедуры взыскания з</w:t>
      </w:r>
      <w:r w:rsidR="009560E7" w:rsidRPr="00EE61B1">
        <w:rPr>
          <w:szCs w:val="28"/>
        </w:rPr>
        <w:t>а</w:t>
      </w:r>
      <w:r w:rsidR="009560E7" w:rsidRPr="00EE61B1">
        <w:rPr>
          <w:szCs w:val="28"/>
        </w:rPr>
        <w:t>долженности согласно действующему законодательству;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при наличии документов, подтверждающих прекращение обязательства в св</w:t>
      </w:r>
      <w:r w:rsidR="009560E7" w:rsidRPr="00EE61B1">
        <w:rPr>
          <w:szCs w:val="28"/>
        </w:rPr>
        <w:t>я</w:t>
      </w:r>
      <w:r w:rsidR="009560E7" w:rsidRPr="00EE61B1">
        <w:rPr>
          <w:szCs w:val="28"/>
        </w:rPr>
        <w:t>зи со смертью (ликвидацией) контрагента.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Кредиторская задолженность списывается с баланса отдельно по каждому об</w:t>
      </w:r>
      <w:r w:rsidRPr="00EE61B1">
        <w:rPr>
          <w:szCs w:val="28"/>
        </w:rPr>
        <w:t>я</w:t>
      </w:r>
      <w:r w:rsidRPr="00EE61B1">
        <w:rPr>
          <w:szCs w:val="28"/>
        </w:rPr>
        <w:t>зательству (кредитору).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Основание: пункты 371, 372 Инструкции к Единому плану счетов № 157н.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BF079D" w:rsidRPr="00062772" w:rsidRDefault="00545240" w:rsidP="00BF079D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062772">
        <w:rPr>
          <w:b/>
          <w:szCs w:val="28"/>
        </w:rPr>
        <w:t>13</w:t>
      </w:r>
      <w:r w:rsidR="009560E7" w:rsidRPr="00062772">
        <w:rPr>
          <w:b/>
          <w:szCs w:val="28"/>
        </w:rPr>
        <w:t xml:space="preserve">. </w:t>
      </w:r>
      <w:r w:rsidR="00BF079D" w:rsidRPr="00062772">
        <w:rPr>
          <w:b/>
          <w:szCs w:val="28"/>
        </w:rPr>
        <w:t xml:space="preserve">Организация работы по осуществлению закупок товаров, работ и услуг для нужд </w:t>
      </w:r>
      <w:r w:rsidR="000A5E56" w:rsidRPr="00062772">
        <w:rPr>
          <w:b/>
          <w:szCs w:val="28"/>
        </w:rPr>
        <w:t>Администрации</w:t>
      </w:r>
    </w:p>
    <w:p w:rsidR="00BF079D" w:rsidRPr="00917A02" w:rsidRDefault="00BF079D" w:rsidP="00BF079D">
      <w:pPr>
        <w:autoSpaceDE w:val="0"/>
        <w:autoSpaceDN w:val="0"/>
        <w:adjustRightInd w:val="0"/>
        <w:ind w:firstLine="540"/>
        <w:rPr>
          <w:b/>
          <w:szCs w:val="28"/>
        </w:rPr>
      </w:pP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 </w:t>
      </w:r>
      <w:proofErr w:type="gramStart"/>
      <w:r w:rsidR="00BF079D" w:rsidRPr="00917A02">
        <w:rPr>
          <w:szCs w:val="28"/>
        </w:rPr>
        <w:t xml:space="preserve">Организация работы по </w:t>
      </w:r>
      <w:r w:rsidR="00BF079D">
        <w:rPr>
          <w:szCs w:val="28"/>
        </w:rPr>
        <w:t>осуществлению закупок</w:t>
      </w:r>
      <w:r w:rsidR="00BF079D" w:rsidRPr="00917A02">
        <w:rPr>
          <w:szCs w:val="28"/>
        </w:rPr>
        <w:t xml:space="preserve"> товаров, работ</w:t>
      </w:r>
      <w:r w:rsidR="00BF079D">
        <w:rPr>
          <w:szCs w:val="28"/>
        </w:rPr>
        <w:t xml:space="preserve"> и </w:t>
      </w:r>
      <w:r w:rsidR="00BF079D" w:rsidRPr="00917A02">
        <w:rPr>
          <w:szCs w:val="28"/>
        </w:rPr>
        <w:t xml:space="preserve"> услуг для нужд </w:t>
      </w:r>
      <w:r w:rsidR="000A5E56">
        <w:rPr>
          <w:szCs w:val="28"/>
        </w:rPr>
        <w:t>Администрации</w:t>
      </w:r>
      <w:r w:rsidR="00BF079D" w:rsidRPr="00DD20B1">
        <w:rPr>
          <w:szCs w:val="28"/>
        </w:rPr>
        <w:t xml:space="preserve"> </w:t>
      </w:r>
      <w:r w:rsidR="00BF079D">
        <w:rPr>
          <w:szCs w:val="28"/>
        </w:rPr>
        <w:t xml:space="preserve"> осуществляется согласно </w:t>
      </w:r>
      <w:r w:rsidR="00BF079D" w:rsidRPr="00DD20B1">
        <w:rPr>
          <w:szCs w:val="28"/>
        </w:rPr>
        <w:t xml:space="preserve">Федерального закона от </w:t>
      </w:r>
      <w:r w:rsidR="00BF079D">
        <w:rPr>
          <w:szCs w:val="28"/>
        </w:rPr>
        <w:t>05.04.2013</w:t>
      </w:r>
      <w:r w:rsidR="00BF079D" w:rsidRPr="00DD20B1">
        <w:rPr>
          <w:szCs w:val="28"/>
        </w:rPr>
        <w:t xml:space="preserve"> № </w:t>
      </w:r>
      <w:r w:rsidR="00BF079D">
        <w:rPr>
          <w:szCs w:val="28"/>
        </w:rPr>
        <w:t>4</w:t>
      </w:r>
      <w:r w:rsidR="00BF079D" w:rsidRPr="00DD20B1">
        <w:rPr>
          <w:szCs w:val="28"/>
        </w:rPr>
        <w:t>4-ФЗ «</w:t>
      </w:r>
      <w:r w:rsidR="00BF079D">
        <w:rPr>
          <w:szCs w:val="28"/>
        </w:rPr>
        <w:t>О контрактной системе в сфере закупок  товаров, работ, услуг для обеспечения государственных и муниципальных нужд »</w:t>
      </w:r>
      <w:r w:rsidR="00BF079D" w:rsidRPr="00DD20B1">
        <w:rPr>
          <w:szCs w:val="28"/>
        </w:rPr>
        <w:t xml:space="preserve"> (с измен</w:t>
      </w:r>
      <w:r w:rsidR="00BF079D" w:rsidRPr="00DD20B1">
        <w:rPr>
          <w:szCs w:val="28"/>
        </w:rPr>
        <w:t>е</w:t>
      </w:r>
      <w:r w:rsidR="00BF079D" w:rsidRPr="00DD20B1">
        <w:rPr>
          <w:szCs w:val="28"/>
        </w:rPr>
        <w:t>ниями и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 xml:space="preserve">дополнениями), и </w:t>
      </w:r>
      <w:r w:rsidR="00BF079D">
        <w:rPr>
          <w:szCs w:val="28"/>
        </w:rPr>
        <w:t>в целях повышения эффективности, результативн</w:t>
      </w:r>
      <w:r w:rsidR="00BF079D">
        <w:rPr>
          <w:szCs w:val="28"/>
        </w:rPr>
        <w:t>о</w:t>
      </w:r>
      <w:r w:rsidR="00BF079D">
        <w:rPr>
          <w:szCs w:val="28"/>
        </w:rPr>
        <w:t>сти осуществления закупок товаров, работ, услуг, обеспечения гласности и пр</w:t>
      </w:r>
      <w:r w:rsidR="00BF079D">
        <w:rPr>
          <w:szCs w:val="28"/>
        </w:rPr>
        <w:t>о</w:t>
      </w:r>
      <w:r w:rsidR="00BF079D">
        <w:rPr>
          <w:szCs w:val="28"/>
        </w:rPr>
        <w:t>зрачности осуществления таких закупок, предотвращения коррупции и других</w:t>
      </w:r>
      <w:proofErr w:type="gramEnd"/>
      <w:r w:rsidR="00BF079D">
        <w:rPr>
          <w:szCs w:val="28"/>
        </w:rPr>
        <w:t xml:space="preserve"> злоупотреблений в сфере таких закупок, в части, касающейся: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lastRenderedPageBreak/>
        <w:t>•</w:t>
      </w:r>
      <w:r w:rsidR="00BF079D">
        <w:rPr>
          <w:szCs w:val="28"/>
        </w:rPr>
        <w:t xml:space="preserve">  планирования закупок товаров, работ, услуг;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определения поставщиков (подрядчиков, исполнителей);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заключения муниципального контракта, предметом которого являются п</w:t>
      </w:r>
      <w:r w:rsidR="00BF079D">
        <w:rPr>
          <w:szCs w:val="28"/>
        </w:rPr>
        <w:t>о</w:t>
      </w:r>
      <w:r w:rsidR="00BF079D">
        <w:rPr>
          <w:szCs w:val="28"/>
        </w:rPr>
        <w:t>ставка товара, выполнение работы, оказание услуги;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EE61B1">
        <w:rPr>
          <w:szCs w:val="28"/>
        </w:rPr>
        <w:t>•</w:t>
      </w:r>
      <w:r w:rsidR="00BF079D">
        <w:rPr>
          <w:szCs w:val="28"/>
        </w:rPr>
        <w:t xml:space="preserve">  особенностей исполнения контрактов;</w:t>
      </w:r>
    </w:p>
    <w:p w:rsidR="00BF079D" w:rsidRPr="00DD20B1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BF079D">
        <w:rPr>
          <w:szCs w:val="28"/>
        </w:rPr>
        <w:t>Во</w:t>
      </w:r>
      <w:proofErr w:type="gramEnd"/>
      <w:r w:rsidR="00BF079D">
        <w:rPr>
          <w:szCs w:val="28"/>
        </w:rPr>
        <w:t xml:space="preserve"> исполнении </w:t>
      </w:r>
      <w:r w:rsidR="00BF079D" w:rsidRPr="00DD20B1">
        <w:rPr>
          <w:szCs w:val="28"/>
        </w:rPr>
        <w:t xml:space="preserve">Федерального закона от </w:t>
      </w:r>
      <w:r w:rsidR="00BF079D">
        <w:rPr>
          <w:szCs w:val="28"/>
        </w:rPr>
        <w:t>05.04.2013</w:t>
      </w:r>
      <w:r w:rsidR="00BF079D" w:rsidRPr="00DD20B1">
        <w:rPr>
          <w:szCs w:val="28"/>
        </w:rPr>
        <w:t xml:space="preserve"> № </w:t>
      </w:r>
      <w:r w:rsidR="00BF079D">
        <w:rPr>
          <w:szCs w:val="28"/>
        </w:rPr>
        <w:t>4</w:t>
      </w:r>
      <w:r w:rsidR="00BF079D" w:rsidRPr="00DD20B1">
        <w:rPr>
          <w:szCs w:val="28"/>
        </w:rPr>
        <w:t>4-ФЗ</w:t>
      </w:r>
      <w:r w:rsidR="00BF079D">
        <w:rPr>
          <w:szCs w:val="28"/>
        </w:rPr>
        <w:t xml:space="preserve"> функции ко</w:t>
      </w:r>
      <w:r w:rsidR="00BF079D">
        <w:rPr>
          <w:szCs w:val="28"/>
        </w:rPr>
        <w:t>н</w:t>
      </w:r>
      <w:r w:rsidR="00BF079D">
        <w:rPr>
          <w:szCs w:val="28"/>
        </w:rPr>
        <w:t xml:space="preserve">трактного управляющего возложены на </w:t>
      </w:r>
      <w:r w:rsidR="00BE0F88">
        <w:rPr>
          <w:szCs w:val="28"/>
        </w:rPr>
        <w:t>ведущего специалиста по правовой и кадровой работе</w:t>
      </w:r>
      <w:r w:rsidR="00BF079D">
        <w:rPr>
          <w:szCs w:val="28"/>
        </w:rPr>
        <w:t>, руководств</w:t>
      </w:r>
      <w:r w:rsidR="00BE0F88">
        <w:rPr>
          <w:szCs w:val="28"/>
        </w:rPr>
        <w:t>ующего</w:t>
      </w:r>
      <w:r w:rsidR="00BF079D">
        <w:rPr>
          <w:szCs w:val="28"/>
        </w:rPr>
        <w:t>ся в осуществлении своих обязанностей должностной инструкцией.</w:t>
      </w:r>
    </w:p>
    <w:p w:rsidR="00BF079D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BF079D" w:rsidRPr="00DD20B1">
        <w:rPr>
          <w:szCs w:val="28"/>
        </w:rPr>
        <w:t>В соответствии со статьей 73 Бюджетного кодекса Российской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 xml:space="preserve">Федерации </w:t>
      </w:r>
      <w:r w:rsidR="00BE0F88">
        <w:rPr>
          <w:szCs w:val="28"/>
        </w:rPr>
        <w:t>ведущий специалист по правовой и кадровой работе</w:t>
      </w:r>
      <w:r w:rsidR="00BE0F88" w:rsidRPr="00DD20B1">
        <w:rPr>
          <w:szCs w:val="28"/>
        </w:rPr>
        <w:t xml:space="preserve"> </w:t>
      </w:r>
      <w:r w:rsidR="00BF079D" w:rsidRPr="00DD20B1">
        <w:rPr>
          <w:szCs w:val="28"/>
        </w:rPr>
        <w:t>ведет реестр закупок, ос</w:t>
      </w:r>
      <w:r w:rsidR="00BF079D" w:rsidRPr="00DD20B1">
        <w:rPr>
          <w:szCs w:val="28"/>
        </w:rPr>
        <w:t>у</w:t>
      </w:r>
      <w:r w:rsidR="00BF079D" w:rsidRPr="00DD20B1">
        <w:rPr>
          <w:szCs w:val="28"/>
        </w:rPr>
        <w:t>ществленных без заключения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муниципальных контрактов на сумму, не прев</w:t>
      </w:r>
      <w:r w:rsidR="00BF079D" w:rsidRPr="00DD20B1">
        <w:rPr>
          <w:szCs w:val="28"/>
        </w:rPr>
        <w:t>ы</w:t>
      </w:r>
      <w:r w:rsidR="00BF079D" w:rsidRPr="00DD20B1">
        <w:rPr>
          <w:szCs w:val="28"/>
        </w:rPr>
        <w:t>шающую установленного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Центральным банком Российской Федерации пр</w:t>
      </w:r>
      <w:r w:rsidR="00BF079D" w:rsidRPr="00DD20B1">
        <w:rPr>
          <w:szCs w:val="28"/>
        </w:rPr>
        <w:t>е</w:t>
      </w:r>
      <w:r w:rsidR="00BF079D" w:rsidRPr="00DD20B1">
        <w:rPr>
          <w:szCs w:val="28"/>
        </w:rPr>
        <w:t>дельного размера расчетов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наличными деньгами в Российской Федерации ме</w:t>
      </w:r>
      <w:r w:rsidR="00BF079D" w:rsidRPr="00DD20B1">
        <w:rPr>
          <w:szCs w:val="28"/>
        </w:rPr>
        <w:t>ж</w:t>
      </w:r>
      <w:r w:rsidR="00BF079D" w:rsidRPr="00DD20B1">
        <w:rPr>
          <w:szCs w:val="28"/>
        </w:rPr>
        <w:t>ду юридическими лицами</w:t>
      </w:r>
      <w:r w:rsidR="00BF079D">
        <w:rPr>
          <w:szCs w:val="28"/>
        </w:rPr>
        <w:t xml:space="preserve"> </w:t>
      </w:r>
      <w:r w:rsidR="00BF079D" w:rsidRPr="00DD20B1">
        <w:rPr>
          <w:szCs w:val="28"/>
        </w:rPr>
        <w:t>по одной сделке</w:t>
      </w:r>
      <w:r w:rsidR="00BF079D">
        <w:rPr>
          <w:szCs w:val="28"/>
        </w:rPr>
        <w:t>.</w:t>
      </w:r>
    </w:p>
    <w:p w:rsidR="001C23E2" w:rsidRPr="00EE61B1" w:rsidRDefault="001C23E2" w:rsidP="00BF079D">
      <w:pPr>
        <w:pStyle w:val="a3"/>
        <w:tabs>
          <w:tab w:val="left" w:pos="708"/>
        </w:tabs>
        <w:jc w:val="center"/>
        <w:rPr>
          <w:szCs w:val="28"/>
        </w:rPr>
      </w:pPr>
    </w:p>
    <w:p w:rsidR="009560E7" w:rsidRPr="00062772" w:rsidRDefault="00545240" w:rsidP="0054524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14</w:t>
      </w:r>
      <w:r w:rsidR="009560E7" w:rsidRPr="00062772">
        <w:rPr>
          <w:b/>
          <w:szCs w:val="28"/>
        </w:rPr>
        <w:t>. События после отчетной даты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5B6250" w:rsidP="005B6250">
      <w:pPr>
        <w:pStyle w:val="a3"/>
        <w:tabs>
          <w:tab w:val="left" w:pos="708"/>
        </w:tabs>
        <w:jc w:val="both"/>
        <w:rPr>
          <w:szCs w:val="28"/>
        </w:rPr>
      </w:pPr>
      <w:r w:rsidRPr="005B6250">
        <w:rPr>
          <w:szCs w:val="28"/>
        </w:rPr>
        <w:t>1.</w:t>
      </w:r>
      <w:r>
        <w:rPr>
          <w:szCs w:val="28"/>
        </w:rPr>
        <w:t xml:space="preserve"> </w:t>
      </w:r>
      <w:r w:rsidR="009560E7" w:rsidRPr="00EE61B1">
        <w:rPr>
          <w:szCs w:val="28"/>
        </w:rPr>
        <w:t>Признание и отражение в учете и отчетности событий после отчетной даты осуществляется в порядке, приведенном в приложении 1</w:t>
      </w:r>
      <w:r w:rsidR="00E8254E">
        <w:rPr>
          <w:szCs w:val="28"/>
        </w:rPr>
        <w:t>3</w:t>
      </w:r>
      <w:r w:rsidR="009560E7"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062772" w:rsidRDefault="00545240" w:rsidP="0054524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15</w:t>
      </w:r>
      <w:r w:rsidR="009560E7" w:rsidRPr="00062772">
        <w:rPr>
          <w:b/>
          <w:szCs w:val="28"/>
        </w:rPr>
        <w:t>. Инвентаризация имущества и обязательств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Инвентаризацию имущества и обязательств (в т. ч. числящихся на забаланс</w:t>
      </w:r>
      <w:r w:rsidRPr="00EE61B1">
        <w:rPr>
          <w:szCs w:val="28"/>
        </w:rPr>
        <w:t>о</w:t>
      </w:r>
      <w:r w:rsidRPr="00EE61B1">
        <w:rPr>
          <w:szCs w:val="28"/>
        </w:rPr>
        <w:t>вых счетах), а также финансовых результатов (в т. ч. расходов будущих пери</w:t>
      </w:r>
      <w:r w:rsidRPr="00EE61B1">
        <w:rPr>
          <w:szCs w:val="28"/>
        </w:rPr>
        <w:t>о</w:t>
      </w:r>
      <w:r w:rsidRPr="00EE61B1">
        <w:rPr>
          <w:szCs w:val="28"/>
        </w:rPr>
        <w:t>дов и резервов) проводит постоянно действующая инвентаризационная коми</w:t>
      </w:r>
      <w:r w:rsidRPr="00EE61B1">
        <w:rPr>
          <w:szCs w:val="28"/>
        </w:rPr>
        <w:t>с</w:t>
      </w:r>
      <w:r w:rsidRPr="00EE61B1">
        <w:rPr>
          <w:szCs w:val="28"/>
        </w:rPr>
        <w:t>сия. Порядок и график проведения инвентаризации приведены в приложении 10.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2. </w:t>
      </w:r>
      <w:r w:rsidR="009560E7" w:rsidRPr="00EE61B1">
        <w:rPr>
          <w:szCs w:val="28"/>
        </w:rPr>
        <w:t>В отдельных случаях (при смене материально ответственных лиц, выявлении фактов хищения, стихийных бедствиях и т. д.) инвентаризацию может пров</w:t>
      </w:r>
      <w:r w:rsidR="009560E7" w:rsidRPr="00EE61B1">
        <w:rPr>
          <w:szCs w:val="28"/>
        </w:rPr>
        <w:t>о</w:t>
      </w:r>
      <w:r w:rsidR="009560E7" w:rsidRPr="00EE61B1">
        <w:rPr>
          <w:szCs w:val="28"/>
        </w:rPr>
        <w:t xml:space="preserve">дить специально созданная рабочая комиссия, состав которой утверждается отельным </w:t>
      </w:r>
      <w:r w:rsidR="00BE0F88">
        <w:rPr>
          <w:szCs w:val="28"/>
        </w:rPr>
        <w:t>распоряжение</w:t>
      </w:r>
      <w:r w:rsidR="009560E7" w:rsidRPr="00EE61B1">
        <w:rPr>
          <w:szCs w:val="28"/>
        </w:rPr>
        <w:t>м руководителя.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статья 11 Закона от 6 декабря 2011 № 402-ФЗ, раздел VIII Станда</w:t>
      </w:r>
      <w:r w:rsidRPr="00EE61B1">
        <w:rPr>
          <w:szCs w:val="28"/>
        </w:rPr>
        <w:t>р</w:t>
      </w:r>
      <w:r w:rsidRPr="00EE61B1">
        <w:rPr>
          <w:szCs w:val="28"/>
        </w:rPr>
        <w:t xml:space="preserve">та </w:t>
      </w:r>
      <w:r w:rsidR="00F40618" w:rsidRPr="00EE61B1">
        <w:rPr>
          <w:szCs w:val="28"/>
        </w:rPr>
        <w:t>«</w:t>
      </w:r>
      <w:r w:rsidRPr="00EE61B1">
        <w:rPr>
          <w:szCs w:val="28"/>
        </w:rPr>
        <w:t>Концептуальные основы бухучета и отчетности</w:t>
      </w:r>
      <w:r w:rsidR="003F5370" w:rsidRPr="00EE61B1">
        <w:rPr>
          <w:szCs w:val="28"/>
        </w:rPr>
        <w:t>»</w:t>
      </w:r>
      <w:r w:rsidRPr="00EE61B1">
        <w:rPr>
          <w:szCs w:val="28"/>
        </w:rPr>
        <w:t>.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  </w:t>
      </w:r>
    </w:p>
    <w:p w:rsidR="009560E7" w:rsidRPr="00062772" w:rsidRDefault="00BD65B8" w:rsidP="00BD65B8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16</w:t>
      </w:r>
      <w:r w:rsidR="009560E7" w:rsidRPr="00062772">
        <w:rPr>
          <w:b/>
          <w:szCs w:val="28"/>
        </w:rPr>
        <w:t>. Порядок организации и обеспечения внутреннего финансового контр</w:t>
      </w:r>
      <w:r w:rsidR="009560E7" w:rsidRPr="00062772">
        <w:rPr>
          <w:b/>
          <w:szCs w:val="28"/>
        </w:rPr>
        <w:t>о</w:t>
      </w:r>
      <w:r w:rsidR="009560E7" w:rsidRPr="00062772">
        <w:rPr>
          <w:b/>
          <w:szCs w:val="28"/>
        </w:rPr>
        <w:t>ля</w:t>
      </w:r>
      <w:r w:rsidR="005B6250" w:rsidRPr="00062772">
        <w:rPr>
          <w:b/>
          <w:szCs w:val="28"/>
        </w:rPr>
        <w:t xml:space="preserve"> и внутреннего финансового аудита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1. Внутренний финансовый контроль в учреждении осуществляет</w:t>
      </w:r>
      <w:r w:rsidR="00BE0F88">
        <w:rPr>
          <w:szCs w:val="28"/>
        </w:rPr>
        <w:t>ся</w:t>
      </w:r>
      <w:r w:rsidRPr="00EE61B1">
        <w:rPr>
          <w:szCs w:val="28"/>
        </w:rPr>
        <w:t xml:space="preserve"> </w:t>
      </w:r>
      <w:proofErr w:type="gramStart"/>
      <w:r w:rsidR="00BE0F88">
        <w:rPr>
          <w:szCs w:val="28"/>
        </w:rPr>
        <w:t>согласно Постановления</w:t>
      </w:r>
      <w:proofErr w:type="gramEnd"/>
      <w:r w:rsidR="00BE0F88">
        <w:rPr>
          <w:szCs w:val="28"/>
        </w:rPr>
        <w:t xml:space="preserve"> № 205 от 19.07.2017г, а также </w:t>
      </w:r>
      <w:r w:rsidRPr="00EE61B1">
        <w:rPr>
          <w:szCs w:val="28"/>
        </w:rPr>
        <w:t>постоянный текущий контроль в ходе своей деятельности осуществляют в рамках своих полномочий: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руководитель учреждения, его заместител</w:t>
      </w:r>
      <w:r w:rsidR="000A5E56">
        <w:rPr>
          <w:szCs w:val="28"/>
        </w:rPr>
        <w:t>ь</w:t>
      </w:r>
      <w:r w:rsidR="009560E7" w:rsidRPr="00EE61B1">
        <w:rPr>
          <w:szCs w:val="28"/>
        </w:rPr>
        <w:t>;</w:t>
      </w:r>
    </w:p>
    <w:p w:rsidR="009560E7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иные должностные лица учреждения в соответствии со своими обязанност</w:t>
      </w:r>
      <w:r w:rsidR="009560E7" w:rsidRPr="00EE61B1">
        <w:rPr>
          <w:szCs w:val="28"/>
        </w:rPr>
        <w:t>я</w:t>
      </w:r>
      <w:r w:rsidR="009560E7" w:rsidRPr="00EE61B1">
        <w:rPr>
          <w:szCs w:val="28"/>
        </w:rPr>
        <w:t>ми.</w:t>
      </w:r>
    </w:p>
    <w:p w:rsidR="009560E7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Основание: пункт 6 Инструкции к Единому плану счетов № 157н.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Pr="00062772" w:rsidRDefault="002D7BC0" w:rsidP="002D7BC0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062772">
        <w:rPr>
          <w:b/>
          <w:szCs w:val="28"/>
        </w:rPr>
        <w:t>17. Порядок оплаты труда</w:t>
      </w:r>
    </w:p>
    <w:p w:rsidR="002D7BC0" w:rsidRDefault="002D7BC0" w:rsidP="002D7BC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</w:t>
      </w:r>
      <w:r w:rsidR="002D7BC0">
        <w:rPr>
          <w:szCs w:val="28"/>
        </w:rPr>
        <w:t>Оплата труда работников производится согласно Трудового кодекса РФ.</w:t>
      </w:r>
    </w:p>
    <w:p w:rsidR="00ED11F9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2.</w:t>
      </w:r>
      <w:r w:rsidR="002D7BC0" w:rsidRPr="00A807FD">
        <w:rPr>
          <w:szCs w:val="28"/>
        </w:rPr>
        <w:t>Заработная плата работников Управления перечисляется на пластиковые ка</w:t>
      </w:r>
      <w:r w:rsidR="002D7BC0" w:rsidRPr="00A807FD">
        <w:rPr>
          <w:szCs w:val="28"/>
        </w:rPr>
        <w:t>р</w:t>
      </w:r>
      <w:r w:rsidR="002D7BC0" w:rsidRPr="00A807FD">
        <w:rPr>
          <w:szCs w:val="28"/>
        </w:rPr>
        <w:t>т</w:t>
      </w:r>
      <w:r w:rsidR="002D7BC0">
        <w:rPr>
          <w:szCs w:val="28"/>
        </w:rPr>
        <w:t>ы</w:t>
      </w:r>
      <w:r w:rsidR="002D7BC0" w:rsidRPr="00A807FD">
        <w:rPr>
          <w:szCs w:val="28"/>
        </w:rPr>
        <w:t>.</w:t>
      </w:r>
      <w:r w:rsidR="002D7BC0">
        <w:rPr>
          <w:szCs w:val="28"/>
        </w:rPr>
        <w:t xml:space="preserve"> Сроки выдачи заработной платы: </w:t>
      </w:r>
      <w:r w:rsidR="000A5E56">
        <w:rPr>
          <w:szCs w:val="28"/>
        </w:rPr>
        <w:t>18</w:t>
      </w:r>
      <w:r w:rsidR="002D7BC0">
        <w:rPr>
          <w:szCs w:val="28"/>
        </w:rPr>
        <w:t>-го числа каждого месяца – за 1 пол</w:t>
      </w:r>
      <w:r w:rsidR="002D7BC0">
        <w:rPr>
          <w:szCs w:val="28"/>
        </w:rPr>
        <w:t>о</w:t>
      </w:r>
      <w:r w:rsidR="002D7BC0">
        <w:rPr>
          <w:szCs w:val="28"/>
        </w:rPr>
        <w:t xml:space="preserve">вину месяца; </w:t>
      </w:r>
      <w:r w:rsidR="000A5E56">
        <w:rPr>
          <w:szCs w:val="28"/>
        </w:rPr>
        <w:t>3</w:t>
      </w:r>
      <w:r w:rsidR="002D7BC0">
        <w:rPr>
          <w:szCs w:val="28"/>
        </w:rPr>
        <w:t>-го числа каждого месяца – за 2 половину месяца</w:t>
      </w:r>
      <w:r w:rsidR="00ED11F9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r w:rsidR="002D7BC0">
        <w:rPr>
          <w:szCs w:val="28"/>
        </w:rPr>
        <w:t>Отпускные оплачиваются за 3 (три) дня до начала отпуска или по мере п</w:t>
      </w:r>
      <w:r w:rsidR="002D7BC0">
        <w:rPr>
          <w:szCs w:val="28"/>
        </w:rPr>
        <w:t>о</w:t>
      </w:r>
      <w:r w:rsidR="002D7BC0">
        <w:rPr>
          <w:szCs w:val="28"/>
        </w:rPr>
        <w:t>ступления финансирования на заработную плату.</w:t>
      </w:r>
    </w:p>
    <w:p w:rsidR="002D7BC0" w:rsidRPr="00EE61B1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062772" w:rsidRDefault="002D7BC0" w:rsidP="002D7BC0">
      <w:pPr>
        <w:pStyle w:val="a3"/>
        <w:tabs>
          <w:tab w:val="left" w:pos="708"/>
        </w:tabs>
        <w:jc w:val="center"/>
        <w:rPr>
          <w:b/>
          <w:szCs w:val="28"/>
        </w:rPr>
      </w:pPr>
      <w:r w:rsidRPr="00062772">
        <w:rPr>
          <w:b/>
          <w:szCs w:val="28"/>
        </w:rPr>
        <w:t>18</w:t>
      </w:r>
      <w:r w:rsidR="009560E7" w:rsidRPr="00062772">
        <w:rPr>
          <w:b/>
          <w:szCs w:val="28"/>
        </w:rPr>
        <w:t>. Бюджетная отчетность</w:t>
      </w:r>
    </w:p>
    <w:p w:rsidR="009560E7" w:rsidRPr="00EE61B1" w:rsidRDefault="009560E7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 </w:t>
      </w:r>
    </w:p>
    <w:p w:rsidR="000A5E56" w:rsidRDefault="00BD65B8" w:rsidP="00BD65B8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 xml:space="preserve">1. </w:t>
      </w:r>
      <w:r w:rsidR="009560E7" w:rsidRPr="00EE61B1">
        <w:rPr>
          <w:szCs w:val="28"/>
        </w:rPr>
        <w:t>Бюджетная отчетность составляется на основании аналитического и синтет</w:t>
      </w:r>
      <w:r w:rsidR="009560E7" w:rsidRPr="00EE61B1">
        <w:rPr>
          <w:szCs w:val="28"/>
        </w:rPr>
        <w:t>и</w:t>
      </w:r>
      <w:r w:rsidR="009560E7" w:rsidRPr="00EE61B1">
        <w:rPr>
          <w:szCs w:val="28"/>
        </w:rPr>
        <w:t xml:space="preserve">ческого учета по формам, в </w:t>
      </w:r>
      <w:r w:rsidR="00F34FEB" w:rsidRPr="00EE61B1">
        <w:rPr>
          <w:szCs w:val="28"/>
        </w:rPr>
        <w:t xml:space="preserve">объеме и в сроки, установленные Министерством финансов </w:t>
      </w:r>
      <w:r w:rsidRPr="00EE61B1">
        <w:rPr>
          <w:szCs w:val="28"/>
        </w:rPr>
        <w:t xml:space="preserve">РФ </w:t>
      </w:r>
      <w:r w:rsidR="009560E7" w:rsidRPr="00EE61B1">
        <w:rPr>
          <w:szCs w:val="28"/>
        </w:rPr>
        <w:t>и бюджетным законодательством (</w:t>
      </w:r>
      <w:r w:rsidR="002D7BC0">
        <w:rPr>
          <w:szCs w:val="28"/>
        </w:rPr>
        <w:t>П</w:t>
      </w:r>
      <w:r w:rsidR="009560E7" w:rsidRPr="00EE61B1">
        <w:rPr>
          <w:szCs w:val="28"/>
        </w:rPr>
        <w:t>риказ Минфина России от 28 декабря 2010 № 191н</w:t>
      </w:r>
      <w:r w:rsidR="002D7BC0">
        <w:rPr>
          <w:szCs w:val="28"/>
        </w:rPr>
        <w:t>;</w:t>
      </w:r>
      <w:r w:rsidR="002D7BC0" w:rsidRPr="002D7BC0">
        <w:t xml:space="preserve"> </w:t>
      </w:r>
      <w:r w:rsidR="002D7BC0" w:rsidRPr="002D7BC0">
        <w:rPr>
          <w:szCs w:val="28"/>
        </w:rPr>
        <w:t>Приказ Минфина РФ № 33н от 25.03.2011г.</w:t>
      </w:r>
      <w:r w:rsidR="009560E7" w:rsidRPr="00EE61B1">
        <w:rPr>
          <w:szCs w:val="28"/>
        </w:rPr>
        <w:t xml:space="preserve">). </w:t>
      </w:r>
    </w:p>
    <w:p w:rsidR="009560E7" w:rsidRPr="00EE61B1" w:rsidRDefault="005B6250" w:rsidP="00BD65B8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 w:rsidR="009560E7" w:rsidRPr="00EE61B1">
        <w:rPr>
          <w:szCs w:val="28"/>
        </w:rPr>
        <w:t xml:space="preserve">Для </w:t>
      </w:r>
      <w:r w:rsidR="00F34FEB" w:rsidRPr="00EE61B1">
        <w:rPr>
          <w:szCs w:val="28"/>
        </w:rPr>
        <w:t xml:space="preserve">составления консолидированной бюджетной отчетности по </w:t>
      </w:r>
      <w:r w:rsidR="000A5E56">
        <w:rPr>
          <w:szCs w:val="28"/>
        </w:rPr>
        <w:t>Коммуна</w:t>
      </w:r>
      <w:r w:rsidR="000A5E56">
        <w:rPr>
          <w:szCs w:val="28"/>
        </w:rPr>
        <w:t>р</w:t>
      </w:r>
      <w:r w:rsidR="000A5E56">
        <w:rPr>
          <w:szCs w:val="28"/>
        </w:rPr>
        <w:t xml:space="preserve">скому сельскому поселению </w:t>
      </w:r>
      <w:r w:rsidR="00F34FEB" w:rsidRPr="00EE61B1">
        <w:rPr>
          <w:szCs w:val="28"/>
        </w:rPr>
        <w:t>Октябрьско</w:t>
      </w:r>
      <w:r w:rsidR="000A5E56">
        <w:rPr>
          <w:szCs w:val="28"/>
        </w:rPr>
        <w:t>го</w:t>
      </w:r>
      <w:r w:rsidR="00F34FEB" w:rsidRPr="00EE61B1">
        <w:rPr>
          <w:szCs w:val="28"/>
        </w:rPr>
        <w:t xml:space="preserve"> район</w:t>
      </w:r>
      <w:r w:rsidR="000A5E56">
        <w:rPr>
          <w:szCs w:val="28"/>
        </w:rPr>
        <w:t>а</w:t>
      </w:r>
      <w:r w:rsidR="009560E7" w:rsidRPr="00EE61B1">
        <w:rPr>
          <w:szCs w:val="28"/>
        </w:rPr>
        <w:t xml:space="preserve"> </w:t>
      </w:r>
      <w:r w:rsidR="00F34FEB" w:rsidRPr="00EE61B1">
        <w:rPr>
          <w:szCs w:val="28"/>
        </w:rPr>
        <w:t xml:space="preserve">главным распорядителям бюджетных средств </w:t>
      </w:r>
      <w:r w:rsidR="000A5E56">
        <w:rPr>
          <w:szCs w:val="28"/>
        </w:rPr>
        <w:t>поселения</w:t>
      </w:r>
      <w:r w:rsidR="009560E7" w:rsidRPr="00EE61B1">
        <w:rPr>
          <w:szCs w:val="28"/>
        </w:rPr>
        <w:t>,</w:t>
      </w:r>
      <w:r w:rsidR="00F34FEB" w:rsidRPr="00EE61B1">
        <w:rPr>
          <w:szCs w:val="28"/>
        </w:rPr>
        <w:t xml:space="preserve"> а так же бюджетным и автономных учрежден</w:t>
      </w:r>
      <w:r w:rsidR="00F34FEB" w:rsidRPr="00EE61B1">
        <w:rPr>
          <w:szCs w:val="28"/>
        </w:rPr>
        <w:t>и</w:t>
      </w:r>
      <w:r w:rsidR="00F34FEB" w:rsidRPr="00EE61B1">
        <w:rPr>
          <w:szCs w:val="28"/>
        </w:rPr>
        <w:t>ям,</w:t>
      </w:r>
      <w:r w:rsidR="009560E7" w:rsidRPr="00EE61B1">
        <w:rPr>
          <w:szCs w:val="28"/>
        </w:rPr>
        <w:t xml:space="preserve"> устанавливаются следующие сроки представления бюджетной отчетности:</w:t>
      </w:r>
      <w:proofErr w:type="gramEnd"/>
    </w:p>
    <w:p w:rsidR="00BD65B8" w:rsidRPr="00EE61B1" w:rsidRDefault="005B6250" w:rsidP="00BD65B8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BD65B8" w:rsidRPr="00EE61B1">
        <w:rPr>
          <w:szCs w:val="28"/>
        </w:rPr>
        <w:t xml:space="preserve"> месячные – до 3-го числа месяца, следующего за отчетным периодом;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квартальные – до </w:t>
      </w:r>
      <w:r w:rsidR="00BD65B8" w:rsidRPr="00EE61B1">
        <w:rPr>
          <w:szCs w:val="28"/>
        </w:rPr>
        <w:t>9</w:t>
      </w:r>
      <w:r w:rsidR="009560E7" w:rsidRPr="00EE61B1">
        <w:rPr>
          <w:szCs w:val="28"/>
        </w:rPr>
        <w:t>-го числа месяца, следующего за отчетным периодом;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•</w:t>
      </w:r>
      <w:r w:rsidR="009560E7" w:rsidRPr="00EE61B1">
        <w:rPr>
          <w:szCs w:val="28"/>
        </w:rPr>
        <w:t xml:space="preserve"> годовой – до 17 января года, следующего за отчетным годом.</w:t>
      </w:r>
    </w:p>
    <w:p w:rsidR="009560E7" w:rsidRPr="00EE61B1" w:rsidRDefault="005B6250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 xml:space="preserve">3. </w:t>
      </w:r>
      <w:r w:rsidR="002D7BC0" w:rsidRPr="002D7BC0">
        <w:rPr>
          <w:szCs w:val="28"/>
        </w:rPr>
        <w:t xml:space="preserve">Кроме того, </w:t>
      </w:r>
      <w:r w:rsidR="000A5E56">
        <w:rPr>
          <w:szCs w:val="28"/>
        </w:rPr>
        <w:t>Администрация</w:t>
      </w:r>
      <w:r w:rsidR="002D7BC0" w:rsidRPr="002D7BC0">
        <w:rPr>
          <w:szCs w:val="28"/>
        </w:rPr>
        <w:t xml:space="preserve"> </w:t>
      </w:r>
      <w:r w:rsidR="002D7BC0">
        <w:rPr>
          <w:szCs w:val="28"/>
        </w:rPr>
        <w:t xml:space="preserve">вправе </w:t>
      </w:r>
      <w:r w:rsidR="002D7BC0" w:rsidRPr="002D7BC0">
        <w:rPr>
          <w:szCs w:val="28"/>
        </w:rPr>
        <w:t>вводит</w:t>
      </w:r>
      <w:r w:rsidR="002D7BC0">
        <w:rPr>
          <w:szCs w:val="28"/>
        </w:rPr>
        <w:t>ь</w:t>
      </w:r>
      <w:r w:rsidR="002D7BC0" w:rsidRPr="002D7BC0">
        <w:rPr>
          <w:szCs w:val="28"/>
        </w:rPr>
        <w:t xml:space="preserve"> дополнительные формы для п</w:t>
      </w:r>
      <w:r w:rsidR="002D7BC0" w:rsidRPr="002D7BC0">
        <w:rPr>
          <w:szCs w:val="28"/>
        </w:rPr>
        <w:t>о</w:t>
      </w:r>
      <w:r w:rsidR="002D7BC0" w:rsidRPr="002D7BC0">
        <w:rPr>
          <w:szCs w:val="28"/>
        </w:rPr>
        <w:t>лучения сведений и информации, необходимой для составления отчетности.</w:t>
      </w:r>
      <w:r w:rsidR="009560E7" w:rsidRPr="00EE61B1">
        <w:rPr>
          <w:szCs w:val="28"/>
        </w:rPr>
        <w:t xml:space="preserve"> </w:t>
      </w:r>
    </w:p>
    <w:p w:rsidR="009560E7" w:rsidRDefault="007877DE" w:rsidP="009560E7">
      <w:pPr>
        <w:pStyle w:val="a3"/>
        <w:tabs>
          <w:tab w:val="left" w:pos="708"/>
        </w:tabs>
        <w:jc w:val="both"/>
        <w:rPr>
          <w:szCs w:val="28"/>
        </w:rPr>
      </w:pPr>
      <w:r w:rsidRPr="00EE61B1">
        <w:rPr>
          <w:szCs w:val="28"/>
        </w:rPr>
        <w:t>Вышеуказанные учреждения</w:t>
      </w:r>
      <w:r w:rsidR="009560E7" w:rsidRPr="00EE61B1">
        <w:rPr>
          <w:szCs w:val="28"/>
        </w:rPr>
        <w:t xml:space="preserve"> представляют отчетность главному бухгалтеру </w:t>
      </w:r>
      <w:r w:rsidR="00ED11F9">
        <w:rPr>
          <w:szCs w:val="28"/>
        </w:rPr>
        <w:t>Администрации Коммунарского сельского поселения</w:t>
      </w:r>
      <w:r w:rsidR="009560E7" w:rsidRPr="00EE61B1">
        <w:rPr>
          <w:szCs w:val="28"/>
        </w:rPr>
        <w:t>.</w:t>
      </w: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Pr="00062772" w:rsidRDefault="002D7BC0" w:rsidP="002D7BC0">
      <w:pPr>
        <w:autoSpaceDE w:val="0"/>
        <w:autoSpaceDN w:val="0"/>
        <w:adjustRightInd w:val="0"/>
        <w:ind w:firstLine="540"/>
        <w:jc w:val="center"/>
        <w:rPr>
          <w:b/>
          <w:szCs w:val="28"/>
        </w:rPr>
      </w:pPr>
      <w:r w:rsidRPr="00062772">
        <w:rPr>
          <w:b/>
          <w:szCs w:val="28"/>
        </w:rPr>
        <w:t>19. Порядок ведения налогового учета</w:t>
      </w:r>
    </w:p>
    <w:p w:rsidR="002D7BC0" w:rsidRDefault="002D7BC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</w:p>
    <w:p w:rsidR="002D7BC0" w:rsidRPr="005B625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 w:rsidRPr="005B6250">
        <w:rPr>
          <w:szCs w:val="28"/>
        </w:rPr>
        <w:t>1.</w:t>
      </w:r>
      <w:r>
        <w:rPr>
          <w:szCs w:val="28"/>
        </w:rPr>
        <w:t xml:space="preserve"> </w:t>
      </w:r>
      <w:r w:rsidR="002D7BC0" w:rsidRPr="005B6250">
        <w:rPr>
          <w:szCs w:val="28"/>
        </w:rPr>
        <w:t xml:space="preserve">Налоговый учет в </w:t>
      </w:r>
      <w:r w:rsidR="00BE0F88">
        <w:rPr>
          <w:szCs w:val="28"/>
        </w:rPr>
        <w:t>Администраци</w:t>
      </w:r>
      <w:r w:rsidR="002D7BC0" w:rsidRPr="005B6250">
        <w:rPr>
          <w:szCs w:val="28"/>
        </w:rPr>
        <w:t>и</w:t>
      </w:r>
      <w:r w:rsidR="00875AB0">
        <w:rPr>
          <w:szCs w:val="28"/>
        </w:rPr>
        <w:t xml:space="preserve"> Коммунарского сельского поселения</w:t>
      </w:r>
      <w:r w:rsidR="002D7BC0" w:rsidRPr="005B6250">
        <w:rPr>
          <w:szCs w:val="28"/>
        </w:rPr>
        <w:t xml:space="preserve"> в</w:t>
      </w:r>
      <w:r w:rsidR="002D7BC0" w:rsidRPr="005B6250">
        <w:rPr>
          <w:szCs w:val="28"/>
        </w:rPr>
        <w:t>е</w:t>
      </w:r>
      <w:r w:rsidR="002D7BC0" w:rsidRPr="005B6250">
        <w:rPr>
          <w:szCs w:val="28"/>
        </w:rPr>
        <w:t>дется в соответствии с налоговым законодательством РФ и Ростовской области</w:t>
      </w:r>
      <w:r w:rsidR="009F376E">
        <w:rPr>
          <w:szCs w:val="28"/>
        </w:rPr>
        <w:t>, и осуществляется посредством электронной связи с использованием систем «СБИС</w:t>
      </w:r>
      <w:r w:rsidR="00875AB0">
        <w:rPr>
          <w:szCs w:val="28"/>
        </w:rPr>
        <w:t>+</w:t>
      </w:r>
      <w:r w:rsidR="009F376E">
        <w:rPr>
          <w:szCs w:val="28"/>
        </w:rPr>
        <w:t>+» и «Личного кабинета налогоплательщика Юридического лица»</w:t>
      </w:r>
      <w:bookmarkStart w:id="0" w:name="_GoBack"/>
      <w:bookmarkEnd w:id="0"/>
      <w:r w:rsidR="002D7BC0" w:rsidRPr="005B6250">
        <w:rPr>
          <w:szCs w:val="28"/>
        </w:rPr>
        <w:t>.</w:t>
      </w:r>
    </w:p>
    <w:p w:rsidR="00875AB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2. </w:t>
      </w:r>
      <w:r w:rsidR="002D7BC0" w:rsidRPr="00006824">
        <w:rPr>
          <w:szCs w:val="28"/>
        </w:rPr>
        <w:t xml:space="preserve">Ответственным за постановку и ведение налогового учета в </w:t>
      </w:r>
      <w:r w:rsidR="00875AB0">
        <w:rPr>
          <w:szCs w:val="28"/>
        </w:rPr>
        <w:t>Администраци</w:t>
      </w:r>
      <w:r w:rsidR="00875AB0" w:rsidRPr="005B6250">
        <w:rPr>
          <w:szCs w:val="28"/>
        </w:rPr>
        <w:t>и</w:t>
      </w:r>
      <w:r w:rsidR="00875AB0">
        <w:rPr>
          <w:szCs w:val="28"/>
        </w:rPr>
        <w:t xml:space="preserve"> Коммунарского сельского поселения</w:t>
      </w:r>
      <w:r w:rsidR="002D7BC0" w:rsidRPr="00006824">
        <w:rPr>
          <w:szCs w:val="28"/>
        </w:rPr>
        <w:t xml:space="preserve"> является главный бухгалтер. 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 w:rsidR="00875AB0">
        <w:rPr>
          <w:szCs w:val="28"/>
        </w:rPr>
        <w:t>Администраци</w:t>
      </w:r>
      <w:r w:rsidR="008338FE">
        <w:rPr>
          <w:szCs w:val="28"/>
        </w:rPr>
        <w:t>я</w:t>
      </w:r>
      <w:r w:rsidR="00875AB0">
        <w:rPr>
          <w:szCs w:val="28"/>
        </w:rPr>
        <w:t xml:space="preserve"> Коммунарского сельского поселения</w:t>
      </w:r>
      <w:r w:rsidR="00875AB0" w:rsidRPr="005B6250">
        <w:rPr>
          <w:szCs w:val="28"/>
        </w:rPr>
        <w:t xml:space="preserve"> </w:t>
      </w:r>
      <w:r w:rsidR="002D7BC0" w:rsidRPr="00006824">
        <w:rPr>
          <w:szCs w:val="28"/>
        </w:rPr>
        <w:t>применяет общую си</w:t>
      </w:r>
      <w:r w:rsidR="002D7BC0" w:rsidRPr="00006824">
        <w:rPr>
          <w:szCs w:val="28"/>
        </w:rPr>
        <w:t>с</w:t>
      </w:r>
      <w:r w:rsidR="002D7BC0" w:rsidRPr="00006824">
        <w:rPr>
          <w:szCs w:val="28"/>
        </w:rPr>
        <w:t>тему налого</w:t>
      </w:r>
      <w:r w:rsidR="002D7BC0">
        <w:rPr>
          <w:szCs w:val="28"/>
        </w:rPr>
        <w:t>обложения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, в</w:t>
      </w:r>
      <w:r w:rsidR="002D7BC0" w:rsidRPr="00006824">
        <w:rPr>
          <w:szCs w:val="28"/>
        </w:rPr>
        <w:t xml:space="preserve"> рамках существующей системы бю</w:t>
      </w:r>
      <w:r w:rsidR="002D7BC0" w:rsidRPr="00006824">
        <w:rPr>
          <w:szCs w:val="28"/>
        </w:rPr>
        <w:t>д</w:t>
      </w:r>
      <w:r w:rsidR="002D7BC0" w:rsidRPr="00006824">
        <w:rPr>
          <w:szCs w:val="28"/>
        </w:rPr>
        <w:t>жетного учета, и в соответствии с требованиями Налогового кодекса РФ, пр</w:t>
      </w:r>
      <w:r w:rsidR="002D7BC0" w:rsidRPr="00006824">
        <w:rPr>
          <w:szCs w:val="28"/>
        </w:rPr>
        <w:t>и</w:t>
      </w:r>
      <w:r w:rsidR="002D7BC0" w:rsidRPr="00006824">
        <w:rPr>
          <w:szCs w:val="28"/>
        </w:rPr>
        <w:t>знается налогоплательщиком по транспортному налогу (гл. 28 НК РФ)</w:t>
      </w:r>
      <w:r w:rsidR="002D7BC0">
        <w:rPr>
          <w:szCs w:val="28"/>
        </w:rPr>
        <w:t>, налогу на имущество организаций (гл. 30 НК РФ)</w:t>
      </w:r>
      <w:r w:rsidR="00E4655B">
        <w:rPr>
          <w:szCs w:val="28"/>
        </w:rPr>
        <w:t>,</w:t>
      </w:r>
      <w:r w:rsidR="002D7BC0" w:rsidRPr="00006824">
        <w:rPr>
          <w:szCs w:val="28"/>
        </w:rPr>
        <w:t xml:space="preserve"> </w:t>
      </w:r>
      <w:r w:rsidR="00E4655B" w:rsidRPr="00006824">
        <w:rPr>
          <w:szCs w:val="28"/>
        </w:rPr>
        <w:t xml:space="preserve">по </w:t>
      </w:r>
      <w:r w:rsidR="00E4655B">
        <w:rPr>
          <w:szCs w:val="28"/>
        </w:rPr>
        <w:t>земель</w:t>
      </w:r>
      <w:r w:rsidR="00E4655B" w:rsidRPr="00006824">
        <w:rPr>
          <w:szCs w:val="28"/>
        </w:rPr>
        <w:t xml:space="preserve">ному налогу (гл. </w:t>
      </w:r>
      <w:r w:rsidR="00E4655B">
        <w:rPr>
          <w:szCs w:val="28"/>
        </w:rPr>
        <w:t>31</w:t>
      </w:r>
      <w:r w:rsidR="00E4655B" w:rsidRPr="00006824">
        <w:rPr>
          <w:szCs w:val="28"/>
        </w:rPr>
        <w:t xml:space="preserve"> НК РФ)</w:t>
      </w:r>
      <w:r w:rsidR="00E4655B">
        <w:rPr>
          <w:szCs w:val="28"/>
        </w:rPr>
        <w:t xml:space="preserve">, </w:t>
      </w:r>
      <w:r w:rsidR="002D7BC0" w:rsidRPr="00006824">
        <w:rPr>
          <w:szCs w:val="28"/>
        </w:rPr>
        <w:t>и налогу на доходы физических лиц (гл. 23 НК РФ).</w:t>
      </w:r>
      <w:proofErr w:type="gramEnd"/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4. </w:t>
      </w:r>
      <w:r w:rsidR="002D7BC0" w:rsidRPr="00026B33">
        <w:rPr>
          <w:szCs w:val="28"/>
        </w:rPr>
        <w:t xml:space="preserve">Налог и авансовые платежи уплачиваются </w:t>
      </w:r>
      <w:r w:rsidR="00875AB0">
        <w:rPr>
          <w:szCs w:val="28"/>
        </w:rPr>
        <w:t>Администрацией Коммунарского сельского поселения</w:t>
      </w:r>
      <w:r w:rsidR="002D7BC0" w:rsidRPr="00026B33">
        <w:rPr>
          <w:szCs w:val="28"/>
        </w:rPr>
        <w:t xml:space="preserve"> в порядке и сроки, установленные Налоговым кодексом РФ.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5. </w:t>
      </w:r>
      <w:r w:rsidR="002D7BC0" w:rsidRPr="00006824">
        <w:rPr>
          <w:szCs w:val="28"/>
        </w:rPr>
        <w:t xml:space="preserve">Налоговый учет в </w:t>
      </w:r>
      <w:r w:rsidR="002D7BC0">
        <w:rPr>
          <w:szCs w:val="28"/>
        </w:rPr>
        <w:t>учреждении</w:t>
      </w:r>
      <w:r w:rsidR="002D7BC0" w:rsidRPr="00006824">
        <w:rPr>
          <w:szCs w:val="28"/>
        </w:rPr>
        <w:t xml:space="preserve"> ведется автоматизированным способом с пр</w:t>
      </w:r>
      <w:r w:rsidR="002D7BC0" w:rsidRPr="00006824">
        <w:rPr>
          <w:szCs w:val="28"/>
        </w:rPr>
        <w:t>и</w:t>
      </w:r>
      <w:r w:rsidR="002D7BC0" w:rsidRPr="00006824">
        <w:rPr>
          <w:szCs w:val="28"/>
        </w:rPr>
        <w:t>менением программы</w:t>
      </w:r>
      <w:r w:rsidR="002D7BC0">
        <w:rPr>
          <w:szCs w:val="28"/>
        </w:rPr>
        <w:t xml:space="preserve"> «</w:t>
      </w:r>
      <w:r w:rsidR="00ED11F9">
        <w:rPr>
          <w:szCs w:val="28"/>
        </w:rPr>
        <w:t>1С-</w:t>
      </w:r>
      <w:r w:rsidR="00AD5674">
        <w:rPr>
          <w:szCs w:val="28"/>
        </w:rPr>
        <w:t>Предприятие</w:t>
      </w:r>
      <w:r w:rsidR="002D7BC0">
        <w:rPr>
          <w:szCs w:val="28"/>
        </w:rPr>
        <w:t>» (</w:t>
      </w:r>
      <w:r w:rsidR="002D7BC0" w:rsidRPr="00006824">
        <w:rPr>
          <w:szCs w:val="28"/>
        </w:rPr>
        <w:t>ст. 313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6. </w:t>
      </w:r>
      <w:r w:rsidR="002D7BC0" w:rsidRPr="00026B33">
        <w:rPr>
          <w:szCs w:val="28"/>
        </w:rPr>
        <w:t>Регистры налогового учета ведутся на основе данных бухгалтерского учета. В качестве регистров налогового учета используются регистры бухгалтерского учета</w:t>
      </w:r>
      <w:r w:rsidR="002D7BC0">
        <w:rPr>
          <w:szCs w:val="28"/>
        </w:rPr>
        <w:t xml:space="preserve">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7. </w:t>
      </w:r>
      <w:r w:rsidR="002D7BC0" w:rsidRPr="00026B33">
        <w:rPr>
          <w:szCs w:val="28"/>
        </w:rPr>
        <w:t xml:space="preserve">Налоговые регистры на бумажных носителях формируются </w:t>
      </w:r>
      <w:r w:rsidR="002D7BC0">
        <w:rPr>
          <w:szCs w:val="28"/>
        </w:rPr>
        <w:t>ежеквартально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5B6250" w:rsidP="005B625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8. </w:t>
      </w:r>
      <w:r w:rsidR="002D7BC0" w:rsidRPr="00026B33">
        <w:rPr>
          <w:szCs w:val="28"/>
        </w:rPr>
        <w:t xml:space="preserve">Ответственность за ведение налоговых регистров возлагается на </w:t>
      </w:r>
      <w:r w:rsidR="002D7BC0">
        <w:rPr>
          <w:szCs w:val="28"/>
        </w:rPr>
        <w:t>главного бухгалтера (</w:t>
      </w:r>
      <w:r w:rsidR="002D7BC0" w:rsidRPr="00026B33">
        <w:rPr>
          <w:szCs w:val="28"/>
        </w:rPr>
        <w:t>ст. 314 НК РФ)</w:t>
      </w:r>
      <w:r w:rsidR="002D7BC0">
        <w:rPr>
          <w:szCs w:val="28"/>
        </w:rPr>
        <w:t>.</w:t>
      </w:r>
    </w:p>
    <w:p w:rsidR="002D7BC0" w:rsidRDefault="00875AB0" w:rsidP="002D7BC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9</w:t>
      </w:r>
      <w:r w:rsidR="005B6250">
        <w:rPr>
          <w:szCs w:val="28"/>
        </w:rPr>
        <w:t xml:space="preserve">. </w:t>
      </w:r>
      <w:r w:rsidR="00ED11F9">
        <w:rPr>
          <w:szCs w:val="28"/>
        </w:rPr>
        <w:t>Администрация</w:t>
      </w:r>
      <w:r w:rsidR="002D7BC0">
        <w:rPr>
          <w:szCs w:val="28"/>
        </w:rPr>
        <w:t xml:space="preserve"> </w:t>
      </w:r>
      <w:r w:rsidR="00ED11F9">
        <w:rPr>
          <w:szCs w:val="28"/>
        </w:rPr>
        <w:t>Коммунарского сельского поселения</w:t>
      </w:r>
      <w:r w:rsidR="00ED11F9" w:rsidRPr="00006824">
        <w:rPr>
          <w:szCs w:val="28"/>
        </w:rPr>
        <w:t xml:space="preserve"> </w:t>
      </w:r>
      <w:r w:rsidR="002D7BC0" w:rsidRPr="00026B33">
        <w:rPr>
          <w:szCs w:val="28"/>
        </w:rPr>
        <w:t>использует электро</w:t>
      </w:r>
      <w:r w:rsidR="002D7BC0" w:rsidRPr="00026B33">
        <w:rPr>
          <w:szCs w:val="28"/>
        </w:rPr>
        <w:t>н</w:t>
      </w:r>
      <w:r w:rsidR="002D7BC0" w:rsidRPr="00026B33">
        <w:rPr>
          <w:szCs w:val="28"/>
        </w:rPr>
        <w:t>ный способ представления налоговой отчетности в налоговые органы по тел</w:t>
      </w:r>
      <w:r w:rsidR="002D7BC0" w:rsidRPr="00026B33">
        <w:rPr>
          <w:szCs w:val="28"/>
        </w:rPr>
        <w:t>е</w:t>
      </w:r>
      <w:r w:rsidR="002D7BC0" w:rsidRPr="00026B33">
        <w:rPr>
          <w:szCs w:val="28"/>
        </w:rPr>
        <w:t>коммуникационным каналам связи</w:t>
      </w:r>
      <w:r w:rsidR="002D7BC0">
        <w:rPr>
          <w:szCs w:val="28"/>
        </w:rPr>
        <w:t>, с использованием системы «СБИС+</w:t>
      </w:r>
      <w:r w:rsidR="00ED11F9">
        <w:rPr>
          <w:szCs w:val="28"/>
        </w:rPr>
        <w:t>+</w:t>
      </w:r>
      <w:r w:rsidR="002D7BC0">
        <w:rPr>
          <w:szCs w:val="28"/>
        </w:rPr>
        <w:t>» (</w:t>
      </w:r>
      <w:r w:rsidR="002D7BC0" w:rsidRPr="00026B33">
        <w:rPr>
          <w:szCs w:val="28"/>
        </w:rPr>
        <w:t>ст. 80 НК РФ)</w:t>
      </w:r>
      <w:r w:rsidR="002D7BC0">
        <w:rPr>
          <w:szCs w:val="28"/>
        </w:rPr>
        <w:t>.</w:t>
      </w:r>
    </w:p>
    <w:p w:rsidR="002D7BC0" w:rsidRPr="00EE61B1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7877DE" w:rsidRPr="00EE61B1" w:rsidRDefault="007877DE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2D7BC0" w:rsidRDefault="002D7BC0" w:rsidP="009560E7">
      <w:pPr>
        <w:pStyle w:val="a3"/>
        <w:tabs>
          <w:tab w:val="left" w:pos="708"/>
        </w:tabs>
        <w:jc w:val="both"/>
        <w:rPr>
          <w:szCs w:val="28"/>
        </w:rPr>
      </w:pPr>
    </w:p>
    <w:p w:rsidR="009560E7" w:rsidRPr="00F46D52" w:rsidRDefault="00ED11F9" w:rsidP="009560E7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Г</w:t>
      </w:r>
      <w:r w:rsidR="009560E7" w:rsidRPr="00EE61B1">
        <w:rPr>
          <w:szCs w:val="28"/>
        </w:rPr>
        <w:t>лавный бухгалтер</w:t>
      </w:r>
      <w:r w:rsidR="009560E7" w:rsidRPr="00EE61B1">
        <w:rPr>
          <w:szCs w:val="28"/>
        </w:rPr>
        <w:tab/>
        <w:t xml:space="preserve"> </w:t>
      </w:r>
      <w:r w:rsidR="009560E7" w:rsidRPr="00EE61B1">
        <w:rPr>
          <w:szCs w:val="28"/>
        </w:rPr>
        <w:tab/>
      </w:r>
      <w:r>
        <w:rPr>
          <w:szCs w:val="28"/>
        </w:rPr>
        <w:t>А</w:t>
      </w:r>
      <w:r w:rsidR="007877DE" w:rsidRPr="00EE61B1">
        <w:rPr>
          <w:szCs w:val="28"/>
        </w:rPr>
        <w:t xml:space="preserve">.В. </w:t>
      </w:r>
      <w:proofErr w:type="spellStart"/>
      <w:r>
        <w:rPr>
          <w:szCs w:val="28"/>
        </w:rPr>
        <w:t>Ажиненко</w:t>
      </w:r>
      <w:proofErr w:type="spellEnd"/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  <w:r w:rsidRPr="00F46D52">
        <w:rPr>
          <w:szCs w:val="28"/>
        </w:rPr>
        <w:t xml:space="preserve"> </w:t>
      </w:r>
    </w:p>
    <w:p w:rsidR="009560E7" w:rsidRPr="00F46D52" w:rsidRDefault="009560E7" w:rsidP="009560E7">
      <w:pPr>
        <w:pStyle w:val="a3"/>
        <w:tabs>
          <w:tab w:val="left" w:pos="708"/>
        </w:tabs>
        <w:jc w:val="center"/>
        <w:rPr>
          <w:szCs w:val="28"/>
        </w:rPr>
      </w:pPr>
    </w:p>
    <w:p w:rsidR="00947633" w:rsidRPr="00F46D52" w:rsidRDefault="00947633" w:rsidP="00482EDC">
      <w:pPr>
        <w:pStyle w:val="a3"/>
        <w:tabs>
          <w:tab w:val="left" w:pos="708"/>
        </w:tabs>
        <w:jc w:val="center"/>
        <w:rPr>
          <w:szCs w:val="28"/>
        </w:rPr>
      </w:pPr>
    </w:p>
    <w:sectPr w:rsidR="00947633" w:rsidRPr="00F46D52" w:rsidSect="008431B6">
      <w:footerReference w:type="even" r:id="rId47"/>
      <w:footerReference w:type="default" r:id="rId48"/>
      <w:pgSz w:w="11906" w:h="16838" w:code="9"/>
      <w:pgMar w:top="851" w:right="851" w:bottom="851" w:left="1418" w:header="284" w:footer="284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8C1" w:rsidRDefault="00FE08C1">
      <w:r>
        <w:separator/>
      </w:r>
    </w:p>
  </w:endnote>
  <w:endnote w:type="continuationSeparator" w:id="0">
    <w:p w:rsidR="00FE08C1" w:rsidRDefault="00FE0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C5" w:rsidRDefault="004C7C1A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B4CC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4CC5">
      <w:rPr>
        <w:rStyle w:val="a5"/>
        <w:noProof/>
      </w:rPr>
      <w:t>2</w:t>
    </w:r>
    <w:r>
      <w:rPr>
        <w:rStyle w:val="a5"/>
      </w:rPr>
      <w:fldChar w:fldCharType="end"/>
    </w:r>
  </w:p>
  <w:p w:rsidR="001B4CC5" w:rsidRDefault="001B4CC5" w:rsidP="00482ED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CC5" w:rsidRPr="00753583" w:rsidRDefault="004C7C1A" w:rsidP="00482EDC">
    <w:pPr>
      <w:pStyle w:val="a6"/>
      <w:framePr w:wrap="around" w:vAnchor="text" w:hAnchor="margin" w:xAlign="right" w:y="1"/>
      <w:rPr>
        <w:rStyle w:val="a5"/>
        <w:sz w:val="20"/>
      </w:rPr>
    </w:pPr>
    <w:r w:rsidRPr="00753583">
      <w:rPr>
        <w:rStyle w:val="a5"/>
        <w:sz w:val="20"/>
      </w:rPr>
      <w:fldChar w:fldCharType="begin"/>
    </w:r>
    <w:r w:rsidR="001B4CC5" w:rsidRPr="00753583">
      <w:rPr>
        <w:rStyle w:val="a5"/>
        <w:sz w:val="20"/>
      </w:rPr>
      <w:instrText xml:space="preserve">PAGE  </w:instrText>
    </w:r>
    <w:r w:rsidRPr="00753583">
      <w:rPr>
        <w:rStyle w:val="a5"/>
        <w:sz w:val="20"/>
      </w:rPr>
      <w:fldChar w:fldCharType="separate"/>
    </w:r>
    <w:r w:rsidR="004C3EBF">
      <w:rPr>
        <w:rStyle w:val="a5"/>
        <w:noProof/>
        <w:sz w:val="20"/>
      </w:rPr>
      <w:t>11</w:t>
    </w:r>
    <w:r w:rsidRPr="00753583">
      <w:rPr>
        <w:rStyle w:val="a5"/>
        <w:sz w:val="20"/>
      </w:rPr>
      <w:fldChar w:fldCharType="end"/>
    </w:r>
  </w:p>
  <w:p w:rsidR="001B4CC5" w:rsidRPr="004A21CF" w:rsidRDefault="001B4CC5" w:rsidP="00482EDC">
    <w:pPr>
      <w:pStyle w:val="a6"/>
      <w:ind w:right="360"/>
      <w:rPr>
        <w:sz w:val="20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8C1" w:rsidRDefault="00FE08C1">
      <w:r>
        <w:separator/>
      </w:r>
    </w:p>
  </w:footnote>
  <w:footnote w:type="continuationSeparator" w:id="0">
    <w:p w:rsidR="00FE08C1" w:rsidRDefault="00FE08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47F7D55"/>
    <w:multiLevelType w:val="hybridMultilevel"/>
    <w:tmpl w:val="A1CE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5FD5C47"/>
    <w:multiLevelType w:val="hybridMultilevel"/>
    <w:tmpl w:val="8334C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6BF463B"/>
    <w:multiLevelType w:val="hybridMultilevel"/>
    <w:tmpl w:val="34947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364814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9F53B0"/>
    <w:multiLevelType w:val="hybridMultilevel"/>
    <w:tmpl w:val="E01E8262"/>
    <w:lvl w:ilvl="0" w:tplc="EE723D9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1DD202B"/>
    <w:multiLevelType w:val="hybridMultilevel"/>
    <w:tmpl w:val="2712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0B4B53"/>
    <w:multiLevelType w:val="hybridMultilevel"/>
    <w:tmpl w:val="0B181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9"/>
  </w:num>
  <w:num w:numId="3">
    <w:abstractNumId w:val="22"/>
  </w:num>
  <w:num w:numId="4">
    <w:abstractNumId w:val="1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24"/>
  </w:num>
  <w:num w:numId="8">
    <w:abstractNumId w:val="12"/>
  </w:num>
  <w:num w:numId="9">
    <w:abstractNumId w:val="18"/>
  </w:num>
  <w:num w:numId="10">
    <w:abstractNumId w:val="23"/>
  </w:num>
  <w:num w:numId="11">
    <w:abstractNumId w:val="16"/>
  </w:num>
  <w:num w:numId="12">
    <w:abstractNumId w:val="17"/>
  </w:num>
  <w:num w:numId="13">
    <w:abstractNumId w:val="3"/>
  </w:num>
  <w:num w:numId="14">
    <w:abstractNumId w:val="4"/>
  </w:num>
  <w:num w:numId="15">
    <w:abstractNumId w:val="21"/>
  </w:num>
  <w:num w:numId="16">
    <w:abstractNumId w:val="0"/>
  </w:num>
  <w:num w:numId="17">
    <w:abstractNumId w:val="20"/>
  </w:num>
  <w:num w:numId="18">
    <w:abstractNumId w:val="5"/>
  </w:num>
  <w:num w:numId="19">
    <w:abstractNumId w:val="1"/>
  </w:num>
  <w:num w:numId="20">
    <w:abstractNumId w:val="13"/>
  </w:num>
  <w:num w:numId="21">
    <w:abstractNumId w:val="10"/>
  </w:num>
  <w:num w:numId="22">
    <w:abstractNumId w:val="15"/>
  </w:num>
  <w:num w:numId="23">
    <w:abstractNumId w:val="14"/>
  </w:num>
  <w:num w:numId="24">
    <w:abstractNumId w:val="6"/>
  </w:num>
  <w:num w:numId="25">
    <w:abstractNumId w:val="2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cumentProtection w:edit="forms" w:enforcement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500E"/>
    <w:rsid w:val="00000652"/>
    <w:rsid w:val="00000895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36C77"/>
    <w:rsid w:val="00042CCE"/>
    <w:rsid w:val="000432B4"/>
    <w:rsid w:val="00046405"/>
    <w:rsid w:val="000467ED"/>
    <w:rsid w:val="000473F7"/>
    <w:rsid w:val="0005005F"/>
    <w:rsid w:val="00050741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2772"/>
    <w:rsid w:val="000631D5"/>
    <w:rsid w:val="0006610D"/>
    <w:rsid w:val="000671EC"/>
    <w:rsid w:val="0007072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87CB2"/>
    <w:rsid w:val="0009119B"/>
    <w:rsid w:val="00091395"/>
    <w:rsid w:val="000913E0"/>
    <w:rsid w:val="0009242C"/>
    <w:rsid w:val="00092C3F"/>
    <w:rsid w:val="00092FEC"/>
    <w:rsid w:val="00094AED"/>
    <w:rsid w:val="00097E27"/>
    <w:rsid w:val="00097F0E"/>
    <w:rsid w:val="000A12EE"/>
    <w:rsid w:val="000A1355"/>
    <w:rsid w:val="000A14FE"/>
    <w:rsid w:val="000A32FB"/>
    <w:rsid w:val="000A4884"/>
    <w:rsid w:val="000A5E56"/>
    <w:rsid w:val="000A7B5A"/>
    <w:rsid w:val="000B12FE"/>
    <w:rsid w:val="000B2B8E"/>
    <w:rsid w:val="000B2DDC"/>
    <w:rsid w:val="000B45C5"/>
    <w:rsid w:val="000B7C9D"/>
    <w:rsid w:val="000B7D63"/>
    <w:rsid w:val="000C2908"/>
    <w:rsid w:val="000C453B"/>
    <w:rsid w:val="000C5B25"/>
    <w:rsid w:val="000C647E"/>
    <w:rsid w:val="000C7BFB"/>
    <w:rsid w:val="000C7EEF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853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4A"/>
    <w:rsid w:val="00100A5D"/>
    <w:rsid w:val="00101251"/>
    <w:rsid w:val="00101DA5"/>
    <w:rsid w:val="00103224"/>
    <w:rsid w:val="00103881"/>
    <w:rsid w:val="0010548E"/>
    <w:rsid w:val="001055E0"/>
    <w:rsid w:val="00105989"/>
    <w:rsid w:val="00105EDF"/>
    <w:rsid w:val="001062C8"/>
    <w:rsid w:val="001065F6"/>
    <w:rsid w:val="001079A6"/>
    <w:rsid w:val="00107E24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1E8A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37A86"/>
    <w:rsid w:val="0014016F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198A"/>
    <w:rsid w:val="0016372B"/>
    <w:rsid w:val="0016400C"/>
    <w:rsid w:val="0016467C"/>
    <w:rsid w:val="00164ADB"/>
    <w:rsid w:val="00164D5F"/>
    <w:rsid w:val="0016523A"/>
    <w:rsid w:val="00167080"/>
    <w:rsid w:val="00170038"/>
    <w:rsid w:val="0017231D"/>
    <w:rsid w:val="00172DBA"/>
    <w:rsid w:val="00173045"/>
    <w:rsid w:val="001735D0"/>
    <w:rsid w:val="00173A8E"/>
    <w:rsid w:val="00174910"/>
    <w:rsid w:val="00175919"/>
    <w:rsid w:val="00176064"/>
    <w:rsid w:val="00176311"/>
    <w:rsid w:val="00176FCF"/>
    <w:rsid w:val="00177AD7"/>
    <w:rsid w:val="001800AB"/>
    <w:rsid w:val="001808A0"/>
    <w:rsid w:val="001809DE"/>
    <w:rsid w:val="00182BD0"/>
    <w:rsid w:val="0018329C"/>
    <w:rsid w:val="0018399E"/>
    <w:rsid w:val="0018459A"/>
    <w:rsid w:val="00185822"/>
    <w:rsid w:val="00187B76"/>
    <w:rsid w:val="001913D6"/>
    <w:rsid w:val="00192201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4923"/>
    <w:rsid w:val="001A5B6C"/>
    <w:rsid w:val="001A669E"/>
    <w:rsid w:val="001A68F9"/>
    <w:rsid w:val="001A6E51"/>
    <w:rsid w:val="001A78C2"/>
    <w:rsid w:val="001B0A7E"/>
    <w:rsid w:val="001B0DE7"/>
    <w:rsid w:val="001B19CA"/>
    <w:rsid w:val="001B261F"/>
    <w:rsid w:val="001B3DB9"/>
    <w:rsid w:val="001B4CC5"/>
    <w:rsid w:val="001B58C7"/>
    <w:rsid w:val="001B5DCA"/>
    <w:rsid w:val="001B68CD"/>
    <w:rsid w:val="001C0093"/>
    <w:rsid w:val="001C00CE"/>
    <w:rsid w:val="001C01D2"/>
    <w:rsid w:val="001C0DA8"/>
    <w:rsid w:val="001C1394"/>
    <w:rsid w:val="001C16FA"/>
    <w:rsid w:val="001C23E2"/>
    <w:rsid w:val="001C289A"/>
    <w:rsid w:val="001C3BB2"/>
    <w:rsid w:val="001C3C6F"/>
    <w:rsid w:val="001C4BDF"/>
    <w:rsid w:val="001C5411"/>
    <w:rsid w:val="001C68E1"/>
    <w:rsid w:val="001C6C94"/>
    <w:rsid w:val="001C7C33"/>
    <w:rsid w:val="001D4CA7"/>
    <w:rsid w:val="001D592F"/>
    <w:rsid w:val="001D61F3"/>
    <w:rsid w:val="001D64B8"/>
    <w:rsid w:val="001D6806"/>
    <w:rsid w:val="001E000C"/>
    <w:rsid w:val="001E113E"/>
    <w:rsid w:val="001E4373"/>
    <w:rsid w:val="001E599B"/>
    <w:rsid w:val="001E5B98"/>
    <w:rsid w:val="001E6137"/>
    <w:rsid w:val="001E72D6"/>
    <w:rsid w:val="001E7374"/>
    <w:rsid w:val="001E7889"/>
    <w:rsid w:val="001F0937"/>
    <w:rsid w:val="001F24B6"/>
    <w:rsid w:val="001F295E"/>
    <w:rsid w:val="001F4441"/>
    <w:rsid w:val="001F454C"/>
    <w:rsid w:val="001F637C"/>
    <w:rsid w:val="001F63CA"/>
    <w:rsid w:val="001F6ED6"/>
    <w:rsid w:val="002001F1"/>
    <w:rsid w:val="00203286"/>
    <w:rsid w:val="0020367E"/>
    <w:rsid w:val="00204E40"/>
    <w:rsid w:val="002055F3"/>
    <w:rsid w:val="00205841"/>
    <w:rsid w:val="00205E13"/>
    <w:rsid w:val="00207144"/>
    <w:rsid w:val="00210655"/>
    <w:rsid w:val="0021186A"/>
    <w:rsid w:val="00212C10"/>
    <w:rsid w:val="002148AC"/>
    <w:rsid w:val="00214C41"/>
    <w:rsid w:val="0021541B"/>
    <w:rsid w:val="00215E8A"/>
    <w:rsid w:val="002162E2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36B9"/>
    <w:rsid w:val="00234B1C"/>
    <w:rsid w:val="002354F1"/>
    <w:rsid w:val="00235F56"/>
    <w:rsid w:val="002362F8"/>
    <w:rsid w:val="002378EB"/>
    <w:rsid w:val="002419D6"/>
    <w:rsid w:val="00242066"/>
    <w:rsid w:val="00242D0D"/>
    <w:rsid w:val="00242F33"/>
    <w:rsid w:val="00243593"/>
    <w:rsid w:val="002439E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728"/>
    <w:rsid w:val="002547C7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4D94"/>
    <w:rsid w:val="00265813"/>
    <w:rsid w:val="0026646F"/>
    <w:rsid w:val="002664F7"/>
    <w:rsid w:val="0026696A"/>
    <w:rsid w:val="0027036D"/>
    <w:rsid w:val="00270A87"/>
    <w:rsid w:val="00270B64"/>
    <w:rsid w:val="0027166D"/>
    <w:rsid w:val="0027196D"/>
    <w:rsid w:val="00271CAC"/>
    <w:rsid w:val="00272139"/>
    <w:rsid w:val="00272EAE"/>
    <w:rsid w:val="00275402"/>
    <w:rsid w:val="0027688A"/>
    <w:rsid w:val="00276E38"/>
    <w:rsid w:val="0027768B"/>
    <w:rsid w:val="002818D8"/>
    <w:rsid w:val="002836AC"/>
    <w:rsid w:val="002857CD"/>
    <w:rsid w:val="0028614E"/>
    <w:rsid w:val="00287AB7"/>
    <w:rsid w:val="00287D6F"/>
    <w:rsid w:val="00287E82"/>
    <w:rsid w:val="0029001F"/>
    <w:rsid w:val="002904E4"/>
    <w:rsid w:val="002907C6"/>
    <w:rsid w:val="0029148A"/>
    <w:rsid w:val="00292380"/>
    <w:rsid w:val="00292ADC"/>
    <w:rsid w:val="00292B9F"/>
    <w:rsid w:val="00292DEE"/>
    <w:rsid w:val="00292DF9"/>
    <w:rsid w:val="002936A8"/>
    <w:rsid w:val="00294DCA"/>
    <w:rsid w:val="0029551A"/>
    <w:rsid w:val="00295566"/>
    <w:rsid w:val="002967CE"/>
    <w:rsid w:val="00296C8A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AC4"/>
    <w:rsid w:val="002B1ED3"/>
    <w:rsid w:val="002B211B"/>
    <w:rsid w:val="002B385B"/>
    <w:rsid w:val="002B4533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043"/>
    <w:rsid w:val="002D34F3"/>
    <w:rsid w:val="002D44B4"/>
    <w:rsid w:val="002D49CC"/>
    <w:rsid w:val="002D4F55"/>
    <w:rsid w:val="002D7BC0"/>
    <w:rsid w:val="002E112C"/>
    <w:rsid w:val="002E1575"/>
    <w:rsid w:val="002E1E4B"/>
    <w:rsid w:val="002E2771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7D3"/>
    <w:rsid w:val="00304F47"/>
    <w:rsid w:val="0030546D"/>
    <w:rsid w:val="003054C6"/>
    <w:rsid w:val="00305B31"/>
    <w:rsid w:val="00305B9C"/>
    <w:rsid w:val="00305E33"/>
    <w:rsid w:val="00306FAE"/>
    <w:rsid w:val="00307332"/>
    <w:rsid w:val="00310EC0"/>
    <w:rsid w:val="003123D0"/>
    <w:rsid w:val="00312CE4"/>
    <w:rsid w:val="0031364A"/>
    <w:rsid w:val="00313DD2"/>
    <w:rsid w:val="003140CB"/>
    <w:rsid w:val="003152E4"/>
    <w:rsid w:val="00315862"/>
    <w:rsid w:val="00317459"/>
    <w:rsid w:val="0032019D"/>
    <w:rsid w:val="00322382"/>
    <w:rsid w:val="00322DCB"/>
    <w:rsid w:val="003242D7"/>
    <w:rsid w:val="003265A5"/>
    <w:rsid w:val="00326CD9"/>
    <w:rsid w:val="00326DA0"/>
    <w:rsid w:val="003304D7"/>
    <w:rsid w:val="003333C9"/>
    <w:rsid w:val="003334D6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081B"/>
    <w:rsid w:val="00351947"/>
    <w:rsid w:val="0035194C"/>
    <w:rsid w:val="00353600"/>
    <w:rsid w:val="00353781"/>
    <w:rsid w:val="0035398D"/>
    <w:rsid w:val="003541B3"/>
    <w:rsid w:val="00354BAD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E27"/>
    <w:rsid w:val="00381C6F"/>
    <w:rsid w:val="0038256B"/>
    <w:rsid w:val="00382A71"/>
    <w:rsid w:val="00382D02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001A"/>
    <w:rsid w:val="003A1B28"/>
    <w:rsid w:val="003A2726"/>
    <w:rsid w:val="003A4BFC"/>
    <w:rsid w:val="003A4D4E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D0EB5"/>
    <w:rsid w:val="003D25E4"/>
    <w:rsid w:val="003D29D1"/>
    <w:rsid w:val="003D2B9A"/>
    <w:rsid w:val="003D3CB8"/>
    <w:rsid w:val="003D424A"/>
    <w:rsid w:val="003D4B8F"/>
    <w:rsid w:val="003D5ADF"/>
    <w:rsid w:val="003D6E5B"/>
    <w:rsid w:val="003E057D"/>
    <w:rsid w:val="003E06B9"/>
    <w:rsid w:val="003E113F"/>
    <w:rsid w:val="003E189C"/>
    <w:rsid w:val="003E2E43"/>
    <w:rsid w:val="003E2E55"/>
    <w:rsid w:val="003E3943"/>
    <w:rsid w:val="003E637B"/>
    <w:rsid w:val="003E69F0"/>
    <w:rsid w:val="003F02FD"/>
    <w:rsid w:val="003F1AE0"/>
    <w:rsid w:val="003F1F42"/>
    <w:rsid w:val="003F2698"/>
    <w:rsid w:val="003F3724"/>
    <w:rsid w:val="003F48F6"/>
    <w:rsid w:val="003F4DCA"/>
    <w:rsid w:val="003F5370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6DEC"/>
    <w:rsid w:val="00406F8C"/>
    <w:rsid w:val="00407C69"/>
    <w:rsid w:val="00410881"/>
    <w:rsid w:val="004108AE"/>
    <w:rsid w:val="00410A67"/>
    <w:rsid w:val="00410A78"/>
    <w:rsid w:val="00411C7A"/>
    <w:rsid w:val="0041294F"/>
    <w:rsid w:val="00412D71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3BD"/>
    <w:rsid w:val="004249D5"/>
    <w:rsid w:val="004276FB"/>
    <w:rsid w:val="00427E5B"/>
    <w:rsid w:val="0043044A"/>
    <w:rsid w:val="00431385"/>
    <w:rsid w:val="004318BB"/>
    <w:rsid w:val="0043214A"/>
    <w:rsid w:val="0043254A"/>
    <w:rsid w:val="00432C37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5AFB"/>
    <w:rsid w:val="004561D3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62F4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7DFD"/>
    <w:rsid w:val="00482EDC"/>
    <w:rsid w:val="00483F9A"/>
    <w:rsid w:val="0048418D"/>
    <w:rsid w:val="0048437E"/>
    <w:rsid w:val="0048449F"/>
    <w:rsid w:val="00484936"/>
    <w:rsid w:val="00484966"/>
    <w:rsid w:val="00485575"/>
    <w:rsid w:val="0048559C"/>
    <w:rsid w:val="00485F71"/>
    <w:rsid w:val="00486CE1"/>
    <w:rsid w:val="004879B2"/>
    <w:rsid w:val="00490784"/>
    <w:rsid w:val="004917A8"/>
    <w:rsid w:val="004929AF"/>
    <w:rsid w:val="00493D09"/>
    <w:rsid w:val="00497304"/>
    <w:rsid w:val="004A01A0"/>
    <w:rsid w:val="004A0368"/>
    <w:rsid w:val="004A0B7E"/>
    <w:rsid w:val="004A14B6"/>
    <w:rsid w:val="004A212D"/>
    <w:rsid w:val="004A21CF"/>
    <w:rsid w:val="004A3759"/>
    <w:rsid w:val="004A4A6E"/>
    <w:rsid w:val="004A51BB"/>
    <w:rsid w:val="004A54C9"/>
    <w:rsid w:val="004A66B3"/>
    <w:rsid w:val="004B17E6"/>
    <w:rsid w:val="004B78EE"/>
    <w:rsid w:val="004B7BCB"/>
    <w:rsid w:val="004C223F"/>
    <w:rsid w:val="004C3EBF"/>
    <w:rsid w:val="004C5531"/>
    <w:rsid w:val="004C5A2A"/>
    <w:rsid w:val="004C60AB"/>
    <w:rsid w:val="004C7277"/>
    <w:rsid w:val="004C7C1A"/>
    <w:rsid w:val="004C7F89"/>
    <w:rsid w:val="004D0AE3"/>
    <w:rsid w:val="004D0BB6"/>
    <w:rsid w:val="004D10E5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181"/>
    <w:rsid w:val="004E31CD"/>
    <w:rsid w:val="004E34F7"/>
    <w:rsid w:val="004E3EA7"/>
    <w:rsid w:val="004E46FD"/>
    <w:rsid w:val="004E479A"/>
    <w:rsid w:val="004E65C3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2043"/>
    <w:rsid w:val="005120DF"/>
    <w:rsid w:val="00512D4F"/>
    <w:rsid w:val="0051332F"/>
    <w:rsid w:val="00515762"/>
    <w:rsid w:val="00517800"/>
    <w:rsid w:val="00522279"/>
    <w:rsid w:val="00522A31"/>
    <w:rsid w:val="00522F93"/>
    <w:rsid w:val="00523C48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5240"/>
    <w:rsid w:val="00546F00"/>
    <w:rsid w:val="00550435"/>
    <w:rsid w:val="0055179F"/>
    <w:rsid w:val="0055212D"/>
    <w:rsid w:val="005545F7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67EF1"/>
    <w:rsid w:val="00570E46"/>
    <w:rsid w:val="00572CC6"/>
    <w:rsid w:val="005734DF"/>
    <w:rsid w:val="005739BB"/>
    <w:rsid w:val="005744FB"/>
    <w:rsid w:val="005748D0"/>
    <w:rsid w:val="0057548A"/>
    <w:rsid w:val="005760B1"/>
    <w:rsid w:val="005762BD"/>
    <w:rsid w:val="005766B2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6250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0DB6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04E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6507"/>
    <w:rsid w:val="00626590"/>
    <w:rsid w:val="006278B5"/>
    <w:rsid w:val="00630153"/>
    <w:rsid w:val="006305CD"/>
    <w:rsid w:val="0063109F"/>
    <w:rsid w:val="00633D2F"/>
    <w:rsid w:val="0063426F"/>
    <w:rsid w:val="006342DD"/>
    <w:rsid w:val="00634882"/>
    <w:rsid w:val="00634F04"/>
    <w:rsid w:val="00635233"/>
    <w:rsid w:val="006365F5"/>
    <w:rsid w:val="00642FD3"/>
    <w:rsid w:val="0064351F"/>
    <w:rsid w:val="00643BF8"/>
    <w:rsid w:val="0064562A"/>
    <w:rsid w:val="00646FB2"/>
    <w:rsid w:val="00647505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09CA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441F"/>
    <w:rsid w:val="00685252"/>
    <w:rsid w:val="006855FB"/>
    <w:rsid w:val="00685C96"/>
    <w:rsid w:val="00685D78"/>
    <w:rsid w:val="006863DA"/>
    <w:rsid w:val="0068683E"/>
    <w:rsid w:val="00686BCE"/>
    <w:rsid w:val="00686FC8"/>
    <w:rsid w:val="006908DA"/>
    <w:rsid w:val="00691E23"/>
    <w:rsid w:val="006929F3"/>
    <w:rsid w:val="00692FD0"/>
    <w:rsid w:val="00693C19"/>
    <w:rsid w:val="00694290"/>
    <w:rsid w:val="00694D6C"/>
    <w:rsid w:val="0069539B"/>
    <w:rsid w:val="0069702B"/>
    <w:rsid w:val="00697E9A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BA7"/>
    <w:rsid w:val="006B2BC8"/>
    <w:rsid w:val="006B42EB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D07EB"/>
    <w:rsid w:val="006D13ED"/>
    <w:rsid w:val="006D151C"/>
    <w:rsid w:val="006D1B2E"/>
    <w:rsid w:val="006D2778"/>
    <w:rsid w:val="006D2993"/>
    <w:rsid w:val="006D37C3"/>
    <w:rsid w:val="006D38A0"/>
    <w:rsid w:val="006D4863"/>
    <w:rsid w:val="006D5EFA"/>
    <w:rsid w:val="006D7A07"/>
    <w:rsid w:val="006E0092"/>
    <w:rsid w:val="006E0C1A"/>
    <w:rsid w:val="006E1417"/>
    <w:rsid w:val="006E2A90"/>
    <w:rsid w:val="006E2AE9"/>
    <w:rsid w:val="006E3531"/>
    <w:rsid w:val="006E45B4"/>
    <w:rsid w:val="006E4D12"/>
    <w:rsid w:val="006E4F2E"/>
    <w:rsid w:val="006E580A"/>
    <w:rsid w:val="006E62E9"/>
    <w:rsid w:val="006E712A"/>
    <w:rsid w:val="006F05AF"/>
    <w:rsid w:val="006F1B53"/>
    <w:rsid w:val="006F2AE4"/>
    <w:rsid w:val="006F2D44"/>
    <w:rsid w:val="006F3AE3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4B21"/>
    <w:rsid w:val="0070534A"/>
    <w:rsid w:val="00706829"/>
    <w:rsid w:val="00707DF7"/>
    <w:rsid w:val="007115E5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B13"/>
    <w:rsid w:val="00717ED0"/>
    <w:rsid w:val="0072032E"/>
    <w:rsid w:val="00720723"/>
    <w:rsid w:val="0072247D"/>
    <w:rsid w:val="00722A9D"/>
    <w:rsid w:val="00723E1A"/>
    <w:rsid w:val="007243E2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14D7"/>
    <w:rsid w:val="00753054"/>
    <w:rsid w:val="00753583"/>
    <w:rsid w:val="0075370F"/>
    <w:rsid w:val="00754CD1"/>
    <w:rsid w:val="0075695C"/>
    <w:rsid w:val="00757804"/>
    <w:rsid w:val="00757985"/>
    <w:rsid w:val="007608D4"/>
    <w:rsid w:val="00761690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415E"/>
    <w:rsid w:val="007877DE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A75C0"/>
    <w:rsid w:val="007B0800"/>
    <w:rsid w:val="007B1329"/>
    <w:rsid w:val="007B1665"/>
    <w:rsid w:val="007B1933"/>
    <w:rsid w:val="007B1D8B"/>
    <w:rsid w:val="007B2574"/>
    <w:rsid w:val="007B2AFB"/>
    <w:rsid w:val="007B38C3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057"/>
    <w:rsid w:val="007C428C"/>
    <w:rsid w:val="007C42BB"/>
    <w:rsid w:val="007C4F60"/>
    <w:rsid w:val="007C50AE"/>
    <w:rsid w:val="007C5515"/>
    <w:rsid w:val="007C6698"/>
    <w:rsid w:val="007C6922"/>
    <w:rsid w:val="007C7C6A"/>
    <w:rsid w:val="007D0565"/>
    <w:rsid w:val="007D1913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3929"/>
    <w:rsid w:val="007E4631"/>
    <w:rsid w:val="007E546C"/>
    <w:rsid w:val="007E596A"/>
    <w:rsid w:val="007E5AF7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33ED"/>
    <w:rsid w:val="00804C6B"/>
    <w:rsid w:val="00807B21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17DB9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27F31"/>
    <w:rsid w:val="00832C74"/>
    <w:rsid w:val="008338FE"/>
    <w:rsid w:val="00833FC3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1B6"/>
    <w:rsid w:val="00844711"/>
    <w:rsid w:val="00844F75"/>
    <w:rsid w:val="00846170"/>
    <w:rsid w:val="0084767B"/>
    <w:rsid w:val="008506C7"/>
    <w:rsid w:val="00852239"/>
    <w:rsid w:val="0085266E"/>
    <w:rsid w:val="00852E1B"/>
    <w:rsid w:val="008545D9"/>
    <w:rsid w:val="00854DD0"/>
    <w:rsid w:val="008551CE"/>
    <w:rsid w:val="008555A2"/>
    <w:rsid w:val="00855E0D"/>
    <w:rsid w:val="008562E4"/>
    <w:rsid w:val="008567B8"/>
    <w:rsid w:val="00857BC9"/>
    <w:rsid w:val="0086208C"/>
    <w:rsid w:val="00865390"/>
    <w:rsid w:val="00865DAE"/>
    <w:rsid w:val="00866536"/>
    <w:rsid w:val="00866CB6"/>
    <w:rsid w:val="00867116"/>
    <w:rsid w:val="008675DB"/>
    <w:rsid w:val="00867E0A"/>
    <w:rsid w:val="008743DA"/>
    <w:rsid w:val="00875028"/>
    <w:rsid w:val="00875AB0"/>
    <w:rsid w:val="00875B61"/>
    <w:rsid w:val="00875F8C"/>
    <w:rsid w:val="0087632F"/>
    <w:rsid w:val="00876C3A"/>
    <w:rsid w:val="00876E49"/>
    <w:rsid w:val="008775DF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4561"/>
    <w:rsid w:val="008B55A4"/>
    <w:rsid w:val="008B5711"/>
    <w:rsid w:val="008B6ED6"/>
    <w:rsid w:val="008B6FC8"/>
    <w:rsid w:val="008C0124"/>
    <w:rsid w:val="008C0EAD"/>
    <w:rsid w:val="008C1253"/>
    <w:rsid w:val="008C1AD8"/>
    <w:rsid w:val="008C57D1"/>
    <w:rsid w:val="008C6D0B"/>
    <w:rsid w:val="008C736F"/>
    <w:rsid w:val="008D01C6"/>
    <w:rsid w:val="008D0497"/>
    <w:rsid w:val="008D1F6C"/>
    <w:rsid w:val="008D252E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4B75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C94"/>
    <w:rsid w:val="008F3D7F"/>
    <w:rsid w:val="008F4327"/>
    <w:rsid w:val="008F6732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45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42B9"/>
    <w:rsid w:val="0092467F"/>
    <w:rsid w:val="00925459"/>
    <w:rsid w:val="00925BA4"/>
    <w:rsid w:val="0092615E"/>
    <w:rsid w:val="00926CA8"/>
    <w:rsid w:val="009274BE"/>
    <w:rsid w:val="0092751F"/>
    <w:rsid w:val="00927996"/>
    <w:rsid w:val="00927D1B"/>
    <w:rsid w:val="00927F03"/>
    <w:rsid w:val="00927F49"/>
    <w:rsid w:val="00930C93"/>
    <w:rsid w:val="00930F8F"/>
    <w:rsid w:val="00931A4E"/>
    <w:rsid w:val="00932D83"/>
    <w:rsid w:val="0093323C"/>
    <w:rsid w:val="00935ABB"/>
    <w:rsid w:val="0093667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12C"/>
    <w:rsid w:val="00944F20"/>
    <w:rsid w:val="00945D2E"/>
    <w:rsid w:val="00945D55"/>
    <w:rsid w:val="00946234"/>
    <w:rsid w:val="00947633"/>
    <w:rsid w:val="00947810"/>
    <w:rsid w:val="00951D8E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0E7"/>
    <w:rsid w:val="00956572"/>
    <w:rsid w:val="0095659D"/>
    <w:rsid w:val="00956F8F"/>
    <w:rsid w:val="00960009"/>
    <w:rsid w:val="00960051"/>
    <w:rsid w:val="0096050A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AFF"/>
    <w:rsid w:val="00971C9C"/>
    <w:rsid w:val="00971FB6"/>
    <w:rsid w:val="009728C8"/>
    <w:rsid w:val="00972FD8"/>
    <w:rsid w:val="00974805"/>
    <w:rsid w:val="009769A8"/>
    <w:rsid w:val="00976F3C"/>
    <w:rsid w:val="00976FB8"/>
    <w:rsid w:val="00977182"/>
    <w:rsid w:val="0098003B"/>
    <w:rsid w:val="00981887"/>
    <w:rsid w:val="00982E64"/>
    <w:rsid w:val="009860A5"/>
    <w:rsid w:val="00986D33"/>
    <w:rsid w:val="0098762C"/>
    <w:rsid w:val="00990624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454"/>
    <w:rsid w:val="009C2706"/>
    <w:rsid w:val="009C2884"/>
    <w:rsid w:val="009C2A52"/>
    <w:rsid w:val="009C2D8C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3C2E"/>
    <w:rsid w:val="009E6A71"/>
    <w:rsid w:val="009E6FEB"/>
    <w:rsid w:val="009E78A7"/>
    <w:rsid w:val="009E7BFF"/>
    <w:rsid w:val="009F1CED"/>
    <w:rsid w:val="009F1F32"/>
    <w:rsid w:val="009F27B9"/>
    <w:rsid w:val="009F36D3"/>
    <w:rsid w:val="009F376E"/>
    <w:rsid w:val="009F38A2"/>
    <w:rsid w:val="009F4AB5"/>
    <w:rsid w:val="009F64DE"/>
    <w:rsid w:val="009F6D2E"/>
    <w:rsid w:val="00A00CCF"/>
    <w:rsid w:val="00A01FD7"/>
    <w:rsid w:val="00A0209B"/>
    <w:rsid w:val="00A03495"/>
    <w:rsid w:val="00A05143"/>
    <w:rsid w:val="00A062FB"/>
    <w:rsid w:val="00A06B06"/>
    <w:rsid w:val="00A0724B"/>
    <w:rsid w:val="00A07C28"/>
    <w:rsid w:val="00A1089B"/>
    <w:rsid w:val="00A10940"/>
    <w:rsid w:val="00A113F7"/>
    <w:rsid w:val="00A12746"/>
    <w:rsid w:val="00A13147"/>
    <w:rsid w:val="00A13B37"/>
    <w:rsid w:val="00A13D8F"/>
    <w:rsid w:val="00A13E14"/>
    <w:rsid w:val="00A14016"/>
    <w:rsid w:val="00A160AF"/>
    <w:rsid w:val="00A1738F"/>
    <w:rsid w:val="00A20658"/>
    <w:rsid w:val="00A20719"/>
    <w:rsid w:val="00A22748"/>
    <w:rsid w:val="00A241A4"/>
    <w:rsid w:val="00A24724"/>
    <w:rsid w:val="00A24EB5"/>
    <w:rsid w:val="00A25C69"/>
    <w:rsid w:val="00A25D28"/>
    <w:rsid w:val="00A26F3B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3B7F"/>
    <w:rsid w:val="00A455E1"/>
    <w:rsid w:val="00A50A12"/>
    <w:rsid w:val="00A519D5"/>
    <w:rsid w:val="00A54BFF"/>
    <w:rsid w:val="00A55089"/>
    <w:rsid w:val="00A552E2"/>
    <w:rsid w:val="00A55753"/>
    <w:rsid w:val="00A5636C"/>
    <w:rsid w:val="00A56454"/>
    <w:rsid w:val="00A56455"/>
    <w:rsid w:val="00A56B9B"/>
    <w:rsid w:val="00A56C7E"/>
    <w:rsid w:val="00A57823"/>
    <w:rsid w:val="00A604F9"/>
    <w:rsid w:val="00A639DD"/>
    <w:rsid w:val="00A64EF7"/>
    <w:rsid w:val="00A655E2"/>
    <w:rsid w:val="00A660ED"/>
    <w:rsid w:val="00A67A0D"/>
    <w:rsid w:val="00A70BE3"/>
    <w:rsid w:val="00A71D2C"/>
    <w:rsid w:val="00A73AA8"/>
    <w:rsid w:val="00A73B9C"/>
    <w:rsid w:val="00A74DF8"/>
    <w:rsid w:val="00A752EC"/>
    <w:rsid w:val="00A756CC"/>
    <w:rsid w:val="00A75CB2"/>
    <w:rsid w:val="00A7642B"/>
    <w:rsid w:val="00A76ADE"/>
    <w:rsid w:val="00A77A71"/>
    <w:rsid w:val="00A800AD"/>
    <w:rsid w:val="00A82F00"/>
    <w:rsid w:val="00A83307"/>
    <w:rsid w:val="00A83AB4"/>
    <w:rsid w:val="00A83B70"/>
    <w:rsid w:val="00A8426D"/>
    <w:rsid w:val="00A844B6"/>
    <w:rsid w:val="00A85CFB"/>
    <w:rsid w:val="00A85E96"/>
    <w:rsid w:val="00A86AF2"/>
    <w:rsid w:val="00A87807"/>
    <w:rsid w:val="00A911FA"/>
    <w:rsid w:val="00A91998"/>
    <w:rsid w:val="00A9261F"/>
    <w:rsid w:val="00A92931"/>
    <w:rsid w:val="00A93D49"/>
    <w:rsid w:val="00A940EB"/>
    <w:rsid w:val="00A94981"/>
    <w:rsid w:val="00A959B4"/>
    <w:rsid w:val="00A95B1D"/>
    <w:rsid w:val="00A95DC5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069B"/>
    <w:rsid w:val="00AB1E34"/>
    <w:rsid w:val="00AB1EBC"/>
    <w:rsid w:val="00AB2902"/>
    <w:rsid w:val="00AB38E0"/>
    <w:rsid w:val="00AB38FB"/>
    <w:rsid w:val="00AB3BB9"/>
    <w:rsid w:val="00AB42E2"/>
    <w:rsid w:val="00AB649C"/>
    <w:rsid w:val="00AB69DE"/>
    <w:rsid w:val="00AB6ED7"/>
    <w:rsid w:val="00AB7E4F"/>
    <w:rsid w:val="00AC008C"/>
    <w:rsid w:val="00AC00BC"/>
    <w:rsid w:val="00AC06B1"/>
    <w:rsid w:val="00AC2277"/>
    <w:rsid w:val="00AC36B4"/>
    <w:rsid w:val="00AC4C6C"/>
    <w:rsid w:val="00AC5548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5674"/>
    <w:rsid w:val="00AD66D9"/>
    <w:rsid w:val="00AD764D"/>
    <w:rsid w:val="00AE0CA8"/>
    <w:rsid w:val="00AE4E32"/>
    <w:rsid w:val="00AE738B"/>
    <w:rsid w:val="00AF03C3"/>
    <w:rsid w:val="00AF24EC"/>
    <w:rsid w:val="00AF267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16CF"/>
    <w:rsid w:val="00B0225C"/>
    <w:rsid w:val="00B0439B"/>
    <w:rsid w:val="00B04645"/>
    <w:rsid w:val="00B06489"/>
    <w:rsid w:val="00B06639"/>
    <w:rsid w:val="00B06840"/>
    <w:rsid w:val="00B072FF"/>
    <w:rsid w:val="00B079A1"/>
    <w:rsid w:val="00B07DD4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6CC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0F17"/>
    <w:rsid w:val="00B41DE3"/>
    <w:rsid w:val="00B420DE"/>
    <w:rsid w:val="00B4328B"/>
    <w:rsid w:val="00B4418D"/>
    <w:rsid w:val="00B4425F"/>
    <w:rsid w:val="00B459DD"/>
    <w:rsid w:val="00B465BF"/>
    <w:rsid w:val="00B466DB"/>
    <w:rsid w:val="00B47AC6"/>
    <w:rsid w:val="00B501BB"/>
    <w:rsid w:val="00B533B3"/>
    <w:rsid w:val="00B5373D"/>
    <w:rsid w:val="00B5383A"/>
    <w:rsid w:val="00B54AF8"/>
    <w:rsid w:val="00B54D2E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49A"/>
    <w:rsid w:val="00B779F3"/>
    <w:rsid w:val="00B77C73"/>
    <w:rsid w:val="00B81170"/>
    <w:rsid w:val="00B814FB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4F6"/>
    <w:rsid w:val="00B95828"/>
    <w:rsid w:val="00B95923"/>
    <w:rsid w:val="00B965BD"/>
    <w:rsid w:val="00B978AA"/>
    <w:rsid w:val="00BA04AA"/>
    <w:rsid w:val="00BA0779"/>
    <w:rsid w:val="00BA1270"/>
    <w:rsid w:val="00BA24C4"/>
    <w:rsid w:val="00BA37A0"/>
    <w:rsid w:val="00BA49B7"/>
    <w:rsid w:val="00BA6344"/>
    <w:rsid w:val="00BA6E80"/>
    <w:rsid w:val="00BB02C1"/>
    <w:rsid w:val="00BB065C"/>
    <w:rsid w:val="00BB112E"/>
    <w:rsid w:val="00BB1925"/>
    <w:rsid w:val="00BB2501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52E"/>
    <w:rsid w:val="00BC507D"/>
    <w:rsid w:val="00BC568D"/>
    <w:rsid w:val="00BC70B6"/>
    <w:rsid w:val="00BC7FF9"/>
    <w:rsid w:val="00BD17FF"/>
    <w:rsid w:val="00BD201E"/>
    <w:rsid w:val="00BD235C"/>
    <w:rsid w:val="00BD3772"/>
    <w:rsid w:val="00BD398F"/>
    <w:rsid w:val="00BD4ADD"/>
    <w:rsid w:val="00BD5FB3"/>
    <w:rsid w:val="00BD619E"/>
    <w:rsid w:val="00BD641D"/>
    <w:rsid w:val="00BD65B8"/>
    <w:rsid w:val="00BD6EEE"/>
    <w:rsid w:val="00BD758F"/>
    <w:rsid w:val="00BD790A"/>
    <w:rsid w:val="00BE0990"/>
    <w:rsid w:val="00BE0F88"/>
    <w:rsid w:val="00BE1106"/>
    <w:rsid w:val="00BE114A"/>
    <w:rsid w:val="00BE1C70"/>
    <w:rsid w:val="00BE2899"/>
    <w:rsid w:val="00BF079D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4CF5"/>
    <w:rsid w:val="00C05059"/>
    <w:rsid w:val="00C06276"/>
    <w:rsid w:val="00C06EC5"/>
    <w:rsid w:val="00C07B9D"/>
    <w:rsid w:val="00C124FA"/>
    <w:rsid w:val="00C13AB4"/>
    <w:rsid w:val="00C142C7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5DC"/>
    <w:rsid w:val="00C23C90"/>
    <w:rsid w:val="00C24419"/>
    <w:rsid w:val="00C24CDE"/>
    <w:rsid w:val="00C24D56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B4D"/>
    <w:rsid w:val="00C34C54"/>
    <w:rsid w:val="00C35572"/>
    <w:rsid w:val="00C35B2D"/>
    <w:rsid w:val="00C372C3"/>
    <w:rsid w:val="00C40168"/>
    <w:rsid w:val="00C41D5F"/>
    <w:rsid w:val="00C42299"/>
    <w:rsid w:val="00C42DC3"/>
    <w:rsid w:val="00C466A4"/>
    <w:rsid w:val="00C51C98"/>
    <w:rsid w:val="00C51E42"/>
    <w:rsid w:val="00C5282A"/>
    <w:rsid w:val="00C549DD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5F36"/>
    <w:rsid w:val="00C761F2"/>
    <w:rsid w:val="00C76564"/>
    <w:rsid w:val="00C76779"/>
    <w:rsid w:val="00C81E1A"/>
    <w:rsid w:val="00C82065"/>
    <w:rsid w:val="00C82395"/>
    <w:rsid w:val="00C82EB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8F7"/>
    <w:rsid w:val="00C929B6"/>
    <w:rsid w:val="00C9321E"/>
    <w:rsid w:val="00C93E4B"/>
    <w:rsid w:val="00C96037"/>
    <w:rsid w:val="00C96190"/>
    <w:rsid w:val="00C9679A"/>
    <w:rsid w:val="00C96D27"/>
    <w:rsid w:val="00CA0963"/>
    <w:rsid w:val="00CA2675"/>
    <w:rsid w:val="00CA2BBB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53A1"/>
    <w:rsid w:val="00CB6AF5"/>
    <w:rsid w:val="00CB793A"/>
    <w:rsid w:val="00CC02F8"/>
    <w:rsid w:val="00CC1A76"/>
    <w:rsid w:val="00CC5B90"/>
    <w:rsid w:val="00CD1005"/>
    <w:rsid w:val="00CD2DA3"/>
    <w:rsid w:val="00CD3337"/>
    <w:rsid w:val="00CD4D78"/>
    <w:rsid w:val="00CD52E9"/>
    <w:rsid w:val="00CD6FD6"/>
    <w:rsid w:val="00CD766B"/>
    <w:rsid w:val="00CD7D52"/>
    <w:rsid w:val="00CE0842"/>
    <w:rsid w:val="00CE08C9"/>
    <w:rsid w:val="00CE0A3C"/>
    <w:rsid w:val="00CE2C7E"/>
    <w:rsid w:val="00CE5007"/>
    <w:rsid w:val="00CE50A3"/>
    <w:rsid w:val="00CE56E5"/>
    <w:rsid w:val="00CE5AC5"/>
    <w:rsid w:val="00CE6222"/>
    <w:rsid w:val="00CE6AC3"/>
    <w:rsid w:val="00CE7988"/>
    <w:rsid w:val="00CF1025"/>
    <w:rsid w:val="00CF15A3"/>
    <w:rsid w:val="00CF1BBC"/>
    <w:rsid w:val="00CF1BE7"/>
    <w:rsid w:val="00CF33E3"/>
    <w:rsid w:val="00CF33E7"/>
    <w:rsid w:val="00CF3496"/>
    <w:rsid w:val="00CF3912"/>
    <w:rsid w:val="00CF48C5"/>
    <w:rsid w:val="00CF657A"/>
    <w:rsid w:val="00CF70CA"/>
    <w:rsid w:val="00D004E9"/>
    <w:rsid w:val="00D0050F"/>
    <w:rsid w:val="00D01755"/>
    <w:rsid w:val="00D02835"/>
    <w:rsid w:val="00D03770"/>
    <w:rsid w:val="00D03BA5"/>
    <w:rsid w:val="00D03E58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35FF"/>
    <w:rsid w:val="00D14C6F"/>
    <w:rsid w:val="00D15F21"/>
    <w:rsid w:val="00D1644E"/>
    <w:rsid w:val="00D165D7"/>
    <w:rsid w:val="00D2079D"/>
    <w:rsid w:val="00D20A8C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2DB1"/>
    <w:rsid w:val="00D32F19"/>
    <w:rsid w:val="00D33E3D"/>
    <w:rsid w:val="00D34A63"/>
    <w:rsid w:val="00D368AD"/>
    <w:rsid w:val="00D36F3C"/>
    <w:rsid w:val="00D404FA"/>
    <w:rsid w:val="00D40669"/>
    <w:rsid w:val="00D436BF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528"/>
    <w:rsid w:val="00D6790E"/>
    <w:rsid w:val="00D70991"/>
    <w:rsid w:val="00D715C2"/>
    <w:rsid w:val="00D728C0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55B1"/>
    <w:rsid w:val="00D96348"/>
    <w:rsid w:val="00D968EF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827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57AF"/>
    <w:rsid w:val="00DC6DD4"/>
    <w:rsid w:val="00DC7E63"/>
    <w:rsid w:val="00DD0794"/>
    <w:rsid w:val="00DD086B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001A"/>
    <w:rsid w:val="00DE1450"/>
    <w:rsid w:val="00DE22AC"/>
    <w:rsid w:val="00DE2ACC"/>
    <w:rsid w:val="00DE381E"/>
    <w:rsid w:val="00DE50F0"/>
    <w:rsid w:val="00DE5E34"/>
    <w:rsid w:val="00DE65B3"/>
    <w:rsid w:val="00DE6975"/>
    <w:rsid w:val="00DE746E"/>
    <w:rsid w:val="00DE7877"/>
    <w:rsid w:val="00DE7AFC"/>
    <w:rsid w:val="00DE7DD8"/>
    <w:rsid w:val="00DE7F5D"/>
    <w:rsid w:val="00DF110C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DF7D46"/>
    <w:rsid w:val="00E006F1"/>
    <w:rsid w:val="00E00CF1"/>
    <w:rsid w:val="00E01499"/>
    <w:rsid w:val="00E017DD"/>
    <w:rsid w:val="00E03167"/>
    <w:rsid w:val="00E03424"/>
    <w:rsid w:val="00E0390F"/>
    <w:rsid w:val="00E056D0"/>
    <w:rsid w:val="00E05FF4"/>
    <w:rsid w:val="00E07FFC"/>
    <w:rsid w:val="00E10F6B"/>
    <w:rsid w:val="00E11C67"/>
    <w:rsid w:val="00E11E2E"/>
    <w:rsid w:val="00E135A1"/>
    <w:rsid w:val="00E14673"/>
    <w:rsid w:val="00E14E23"/>
    <w:rsid w:val="00E15229"/>
    <w:rsid w:val="00E15CBC"/>
    <w:rsid w:val="00E167CF"/>
    <w:rsid w:val="00E17DF3"/>
    <w:rsid w:val="00E2343D"/>
    <w:rsid w:val="00E23DD1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4107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55B"/>
    <w:rsid w:val="00E46B49"/>
    <w:rsid w:val="00E4732B"/>
    <w:rsid w:val="00E47C58"/>
    <w:rsid w:val="00E50461"/>
    <w:rsid w:val="00E50B53"/>
    <w:rsid w:val="00E50BBC"/>
    <w:rsid w:val="00E51449"/>
    <w:rsid w:val="00E522EC"/>
    <w:rsid w:val="00E53467"/>
    <w:rsid w:val="00E53900"/>
    <w:rsid w:val="00E540ED"/>
    <w:rsid w:val="00E54C4A"/>
    <w:rsid w:val="00E557D6"/>
    <w:rsid w:val="00E55AD9"/>
    <w:rsid w:val="00E55FFA"/>
    <w:rsid w:val="00E5603D"/>
    <w:rsid w:val="00E5612E"/>
    <w:rsid w:val="00E561E6"/>
    <w:rsid w:val="00E563D5"/>
    <w:rsid w:val="00E569B4"/>
    <w:rsid w:val="00E57103"/>
    <w:rsid w:val="00E60264"/>
    <w:rsid w:val="00E61436"/>
    <w:rsid w:val="00E62328"/>
    <w:rsid w:val="00E623FE"/>
    <w:rsid w:val="00E63FBA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54E"/>
    <w:rsid w:val="00E828D1"/>
    <w:rsid w:val="00E8369F"/>
    <w:rsid w:val="00E836FB"/>
    <w:rsid w:val="00E84034"/>
    <w:rsid w:val="00E84061"/>
    <w:rsid w:val="00E85148"/>
    <w:rsid w:val="00E861B8"/>
    <w:rsid w:val="00E872A2"/>
    <w:rsid w:val="00E8733C"/>
    <w:rsid w:val="00E9050E"/>
    <w:rsid w:val="00E9064D"/>
    <w:rsid w:val="00E91645"/>
    <w:rsid w:val="00E935FF"/>
    <w:rsid w:val="00E94346"/>
    <w:rsid w:val="00E94CBD"/>
    <w:rsid w:val="00E95116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684D"/>
    <w:rsid w:val="00EA735B"/>
    <w:rsid w:val="00EA76C3"/>
    <w:rsid w:val="00EA7862"/>
    <w:rsid w:val="00EA7B43"/>
    <w:rsid w:val="00EA7EC4"/>
    <w:rsid w:val="00EB0778"/>
    <w:rsid w:val="00EB0A30"/>
    <w:rsid w:val="00EB174D"/>
    <w:rsid w:val="00EB17B3"/>
    <w:rsid w:val="00EB1D13"/>
    <w:rsid w:val="00EB1EEB"/>
    <w:rsid w:val="00EB4CB5"/>
    <w:rsid w:val="00EB5370"/>
    <w:rsid w:val="00EB559B"/>
    <w:rsid w:val="00EB5E30"/>
    <w:rsid w:val="00EC2FBF"/>
    <w:rsid w:val="00EC4732"/>
    <w:rsid w:val="00EC55AF"/>
    <w:rsid w:val="00EC5FA3"/>
    <w:rsid w:val="00EC740A"/>
    <w:rsid w:val="00EC7421"/>
    <w:rsid w:val="00EC7A33"/>
    <w:rsid w:val="00ED11F9"/>
    <w:rsid w:val="00ED1CF2"/>
    <w:rsid w:val="00ED2D57"/>
    <w:rsid w:val="00ED3583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61B1"/>
    <w:rsid w:val="00EE6D82"/>
    <w:rsid w:val="00EE7F40"/>
    <w:rsid w:val="00EF2260"/>
    <w:rsid w:val="00EF315E"/>
    <w:rsid w:val="00EF35D1"/>
    <w:rsid w:val="00EF4AB0"/>
    <w:rsid w:val="00EF5D9C"/>
    <w:rsid w:val="00EF6685"/>
    <w:rsid w:val="00EF7FFD"/>
    <w:rsid w:val="00F01131"/>
    <w:rsid w:val="00F1059D"/>
    <w:rsid w:val="00F10CE2"/>
    <w:rsid w:val="00F11503"/>
    <w:rsid w:val="00F1184F"/>
    <w:rsid w:val="00F119D8"/>
    <w:rsid w:val="00F11DDA"/>
    <w:rsid w:val="00F11DF0"/>
    <w:rsid w:val="00F12AFD"/>
    <w:rsid w:val="00F12C46"/>
    <w:rsid w:val="00F13954"/>
    <w:rsid w:val="00F14676"/>
    <w:rsid w:val="00F1495D"/>
    <w:rsid w:val="00F160F5"/>
    <w:rsid w:val="00F16126"/>
    <w:rsid w:val="00F2025A"/>
    <w:rsid w:val="00F207D4"/>
    <w:rsid w:val="00F21A37"/>
    <w:rsid w:val="00F2270C"/>
    <w:rsid w:val="00F23397"/>
    <w:rsid w:val="00F252FA"/>
    <w:rsid w:val="00F264E1"/>
    <w:rsid w:val="00F31C2B"/>
    <w:rsid w:val="00F31CEB"/>
    <w:rsid w:val="00F34FEB"/>
    <w:rsid w:val="00F35499"/>
    <w:rsid w:val="00F35ADD"/>
    <w:rsid w:val="00F35DCF"/>
    <w:rsid w:val="00F37FA2"/>
    <w:rsid w:val="00F40618"/>
    <w:rsid w:val="00F40C46"/>
    <w:rsid w:val="00F41F41"/>
    <w:rsid w:val="00F422B8"/>
    <w:rsid w:val="00F422BD"/>
    <w:rsid w:val="00F4252C"/>
    <w:rsid w:val="00F43333"/>
    <w:rsid w:val="00F43802"/>
    <w:rsid w:val="00F4490F"/>
    <w:rsid w:val="00F4492B"/>
    <w:rsid w:val="00F458AC"/>
    <w:rsid w:val="00F46CEC"/>
    <w:rsid w:val="00F46D52"/>
    <w:rsid w:val="00F50D8A"/>
    <w:rsid w:val="00F50D9C"/>
    <w:rsid w:val="00F5176C"/>
    <w:rsid w:val="00F51AAE"/>
    <w:rsid w:val="00F51B2B"/>
    <w:rsid w:val="00F51FAF"/>
    <w:rsid w:val="00F5222D"/>
    <w:rsid w:val="00F52A44"/>
    <w:rsid w:val="00F55256"/>
    <w:rsid w:val="00F55602"/>
    <w:rsid w:val="00F55C30"/>
    <w:rsid w:val="00F56E55"/>
    <w:rsid w:val="00F5758B"/>
    <w:rsid w:val="00F57BD0"/>
    <w:rsid w:val="00F57CD4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A63"/>
    <w:rsid w:val="00F75164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3EB3"/>
    <w:rsid w:val="00F93F1A"/>
    <w:rsid w:val="00F96C45"/>
    <w:rsid w:val="00F96F47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A7E7A"/>
    <w:rsid w:val="00FB1139"/>
    <w:rsid w:val="00FB2B96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C7B67"/>
    <w:rsid w:val="00FD0676"/>
    <w:rsid w:val="00FD3A4D"/>
    <w:rsid w:val="00FD45CF"/>
    <w:rsid w:val="00FD475F"/>
    <w:rsid w:val="00FD5119"/>
    <w:rsid w:val="00FD6AF0"/>
    <w:rsid w:val="00FE0542"/>
    <w:rsid w:val="00FE08C1"/>
    <w:rsid w:val="00FE0EEC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7">
    <w:name w:val="Body Text Indent"/>
    <w:basedOn w:val="a"/>
    <w:link w:val="a8"/>
    <w:rsid w:val="00FA500E"/>
    <w:pPr>
      <w:ind w:left="6237"/>
      <w:jc w:val="center"/>
    </w:pPr>
    <w:rPr>
      <w:szCs w:val="24"/>
    </w:rPr>
  </w:style>
  <w:style w:type="paragraph" w:styleId="a9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a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b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d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">
    <w:name w:val="Balloon Text"/>
    <w:basedOn w:val="a"/>
    <w:link w:val="af0"/>
    <w:rsid w:val="005A578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5A5785"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с отступом Знак"/>
    <w:link w:val="a7"/>
    <w:rsid w:val="00B30554"/>
    <w:rPr>
      <w:sz w:val="28"/>
      <w:szCs w:val="24"/>
    </w:rPr>
  </w:style>
  <w:style w:type="paragraph" w:styleId="af2">
    <w:name w:val="List Paragraph"/>
    <w:basedOn w:val="a"/>
    <w:uiPriority w:val="34"/>
    <w:qFormat/>
    <w:rsid w:val="00947633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95659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0B1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styleId="af1">
    <w:name w:val="List Paragraph"/>
    <w:basedOn w:val="a"/>
    <w:uiPriority w:val="34"/>
    <w:qFormat/>
    <w:rsid w:val="009476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1F159BF75ABECE68A767D41F293FDDE26E235F55E3CD5D724E8CE552Bo5eBG" TargetMode="External"/><Relationship Id="rId18" Type="http://schemas.openxmlformats.org/officeDocument/2006/relationships/hyperlink" Target="consultantplus://offline/ref=31F159BF75ABECE68A767D41F293FDDE26EB3AFC5732D5D724E8CE552B5B90E2EA3C1EDF2D0B25FCo5e1G" TargetMode="External"/><Relationship Id="rId26" Type="http://schemas.openxmlformats.org/officeDocument/2006/relationships/hyperlink" Target="consultantplus://offline/ref=31F159BF75ABECE68A767D41F293FDDE26E23CFA5E33D5D724E8CE552B5B90E2EA3C1EDF2D0B25FCo5e6G" TargetMode="External"/><Relationship Id="rId39" Type="http://schemas.openxmlformats.org/officeDocument/2006/relationships/hyperlink" Target="consultantplus://offline/ref=31F159BF75ABECE68A767D41F293FDDE26E83EFF5239D5D724E8CE552Bo5eB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1F159BF75ABECE68A767D41F293FDDE26EB3AFE5332D5D724E8CE552B5B90E2EA3C1EDF2D0B25FCo5e1G" TargetMode="External"/><Relationship Id="rId34" Type="http://schemas.openxmlformats.org/officeDocument/2006/relationships/hyperlink" Target="consultantplus://offline/ref=31F159BF75ABECE68A767D41F293FDDE26E239F9533ED5D724E8CE552Bo5eBG" TargetMode="External"/><Relationship Id="rId42" Type="http://schemas.openxmlformats.org/officeDocument/2006/relationships/hyperlink" Target="consultantplus://offline/ref=31F159BF75ABECE68A767D41F293FDDE25E238FF5F3BD5D724E8CE552B5B90E2EA3C1EDF2D0B25FDo5e8G" TargetMode="Externa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1F159BF75ABECE68A767D41F293FDDE26E235F55E3CD5D724E8CE552Bo5eBG" TargetMode="External"/><Relationship Id="rId17" Type="http://schemas.openxmlformats.org/officeDocument/2006/relationships/hyperlink" Target="consultantplus://offline/ref=31F159BF75ABECE68A767D41F293FDDE26EB3AFC543AD5D724E8CE552B5B90E2EA3C1EDF2D0B25FCo5e1G" TargetMode="External"/><Relationship Id="rId25" Type="http://schemas.openxmlformats.org/officeDocument/2006/relationships/hyperlink" Target="consultantplus://offline/ref=31F159BF75ABECE68A767D41F293FDDE26EB3AFC5733D5D724E8CE552B5B90E2EA3C1EDF2D0B25FCo5e1G" TargetMode="External"/><Relationship Id="rId33" Type="http://schemas.openxmlformats.org/officeDocument/2006/relationships/hyperlink" Target="consultantplus://offline/ref=31F159BF75ABECE68A767D41F293FDDE26E23FFA563FD5D724E8CE552B5B90E2EA3C1EDF2D0924F8o5e8G" TargetMode="External"/><Relationship Id="rId38" Type="http://schemas.openxmlformats.org/officeDocument/2006/relationships/hyperlink" Target="consultantplus://offline/ref=31F159BF75ABECE68A767D41F293FDDE26E83EFF5239D5D724E8CE552Bo5eBG" TargetMode="External"/><Relationship Id="rId46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F159BF75ABECE68A767D41F293FDDE26EB3AFC543AD5D724E8CE552B5B90E2EA3C1EDF2D0B25FCo5e1G" TargetMode="External"/><Relationship Id="rId20" Type="http://schemas.openxmlformats.org/officeDocument/2006/relationships/hyperlink" Target="consultantplus://offline/ref=31F159BF75ABECE68A767D41F293FDDE26EB3AFE5332D5D724E8CE552B5B90E2EA3C1EDF2D0B25FCo5e1G" TargetMode="External"/><Relationship Id="rId29" Type="http://schemas.openxmlformats.org/officeDocument/2006/relationships/hyperlink" Target="consultantplus://offline/ref=31F159BF75ABECE68A767D41F293FDDE26E23CFA5E33D5D724E8CE552B5B90E2EA3C1EDF2D0B26F5o5e7G" TargetMode="External"/><Relationship Id="rId41" Type="http://schemas.openxmlformats.org/officeDocument/2006/relationships/hyperlink" Target="consultantplus://offline/ref=31F159BF75ABECE68A767D41F293FDDE25EA3BF4513BD5D724E8CE552B5B90E2EA3C1EDF2D0B25FCo5e0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1F159BF75ABECE68A767D41F293FDDE26E33DFF5138D5D724E8CE552Bo5eBG" TargetMode="External"/><Relationship Id="rId24" Type="http://schemas.openxmlformats.org/officeDocument/2006/relationships/hyperlink" Target="consultantplus://offline/ref=31F159BF75ABECE68A767D41F293FDDE26EB3AFC5733D5D724E8CE552B5B90E2EA3C1EDF2D0B25FCo5e1G" TargetMode="External"/><Relationship Id="rId32" Type="http://schemas.openxmlformats.org/officeDocument/2006/relationships/hyperlink" Target="consultantplus://offline/ref=31F159BF75ABECE68A767D41F293FDDE26E23FFA563FD5D724E8CE552B5B90E2EA3C1EDF2D0924F8o5e8G" TargetMode="External"/><Relationship Id="rId37" Type="http://schemas.openxmlformats.org/officeDocument/2006/relationships/hyperlink" Target="consultantplus://offline/ref=31F159BF75ABECE68A767D41F293FDDE26E239F9533ED5D724E8CE552B5B90E2EA3C1EDF2D0E27FEo5e5G" TargetMode="External"/><Relationship Id="rId40" Type="http://schemas.openxmlformats.org/officeDocument/2006/relationships/hyperlink" Target="consultantplus://offline/ref=31F159BF75ABECE68A767D41F293FDDE25EA3BF4513BD5D724E8CE552B5B90E2EA3C1EDF2D0B25FCo5e0G" TargetMode="External"/><Relationship Id="rId45" Type="http://schemas.openxmlformats.org/officeDocument/2006/relationships/hyperlink" Target="consultantplus://offline/ref=714BBD566AEEC57DEEABF62E17123E88594C78E0BA4CC47B7B353FE6756D87ECC02C9DB01837B777p0e8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1F159BF75ABECE68A767D41F293FDDE26E23AF4513DD5D724E8CE552Bo5eBG" TargetMode="External"/><Relationship Id="rId23" Type="http://schemas.openxmlformats.org/officeDocument/2006/relationships/hyperlink" Target="consultantplus://offline/ref=31F159BF75ABECE68A767D41F293FDDE26EB3AFC543BD5D724E8CE552B5B90E2EA3C1EDF2D0B25FCo5e1G" TargetMode="External"/><Relationship Id="rId28" Type="http://schemas.openxmlformats.org/officeDocument/2006/relationships/hyperlink" Target="consultantplus://offline/ref=31F159BF75ABECE68A767D41F293FDDE26E23CFA5E33D5D724E8CE552B5B90E2EA3C1EDF2D0B26F5o5e7G" TargetMode="External"/><Relationship Id="rId36" Type="http://schemas.openxmlformats.org/officeDocument/2006/relationships/hyperlink" Target="consultantplus://offline/ref=31F159BF75ABECE68A767D41F293FDDE26E239F9533ED5D724E8CE552B5B90E2EA3C1EDF2D0E27FEo5e5G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31F159BF75ABECE68A767D41F293FDDE26E33DFF5138D5D724E8CE552Bo5eBG" TargetMode="External"/><Relationship Id="rId19" Type="http://schemas.openxmlformats.org/officeDocument/2006/relationships/hyperlink" Target="consultantplus://offline/ref=31F159BF75ABECE68A767D41F293FDDE26EB3AFC5732D5D724E8CE552B5B90E2EA3C1EDF2D0B25FCo5e1G" TargetMode="External"/><Relationship Id="rId31" Type="http://schemas.openxmlformats.org/officeDocument/2006/relationships/hyperlink" Target="consultantplus://offline/ref=31F159BF75ABECE68A767D41F293FDDE26E23FFA563FD5D724E8CE552B5B90E2EA3C1EDF2D0B25FCo5e3G" TargetMode="External"/><Relationship Id="rId44" Type="http://schemas.openxmlformats.org/officeDocument/2006/relationships/hyperlink" Target="consultantplus://offline/ref=31F159BF75ABECE68A767D41F293FDDE25E23BFA5633D5D724E8CE552B5B90E2EA3C1EDF2D0B25FDo5e8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1F159BF75ABECE68A767D41F293FDDE26E83CF85732D5D724E8CE552Bo5eBG" TargetMode="External"/><Relationship Id="rId14" Type="http://schemas.openxmlformats.org/officeDocument/2006/relationships/hyperlink" Target="consultantplus://offline/ref=31F159BF75ABECE68A767D41F293FDDE26E23AF4513DD5D724E8CE552Bo5eBG" TargetMode="External"/><Relationship Id="rId22" Type="http://schemas.openxmlformats.org/officeDocument/2006/relationships/hyperlink" Target="consultantplus://offline/ref=31F159BF75ABECE68A767D41F293FDDE26EB3AFC543BD5D724E8CE552B5B90E2EA3C1EDF2D0B25FCo5e1G" TargetMode="External"/><Relationship Id="rId27" Type="http://schemas.openxmlformats.org/officeDocument/2006/relationships/hyperlink" Target="consultantplus://offline/ref=31F159BF75ABECE68A767D41F293FDDE26E23CFA5E33D5D724E8CE552B5B90E2EA3C1EDF2D0B25FCo5e6G" TargetMode="External"/><Relationship Id="rId30" Type="http://schemas.openxmlformats.org/officeDocument/2006/relationships/hyperlink" Target="consultantplus://offline/ref=31F159BF75ABECE68A767D41F293FDDE26E23FFA563FD5D724E8CE552B5B90E2EA3C1EDF2D0B25FCo5e3G" TargetMode="External"/><Relationship Id="rId35" Type="http://schemas.openxmlformats.org/officeDocument/2006/relationships/hyperlink" Target="consultantplus://offline/ref=31F159BF75ABECE68A767D41F293FDDE26E239F9533ED5D724E8CE552Bo5eBG" TargetMode="External"/><Relationship Id="rId43" Type="http://schemas.openxmlformats.org/officeDocument/2006/relationships/hyperlink" Target="consultantplus://offline/ref=31F159BF75ABECE68A767D41F293FDDE25E238FF5F3BD5D724E8CE552B5B90E2EA3C1EDF2D0B25FDo5e8G" TargetMode="External"/><Relationship Id="rId48" Type="http://schemas.openxmlformats.org/officeDocument/2006/relationships/footer" Target="footer2.xml"/><Relationship Id="rId8" Type="http://schemas.openxmlformats.org/officeDocument/2006/relationships/hyperlink" Target="consultantplus://offline/ref=31F159BF75ABECE68A767D41F293FDDE26E83CF85732D5D724E8CE552Bo5eBG" TargetMode="External"/><Relationship Id="rId51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28FE2-4329-4707-91A4-46ED096FA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641</TotalTime>
  <Pages>1</Pages>
  <Words>9055</Words>
  <Characters>51618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60552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Аксана</cp:lastModifiedBy>
  <cp:revision>61</cp:revision>
  <cp:lastPrinted>2018-03-14T06:45:00Z</cp:lastPrinted>
  <dcterms:created xsi:type="dcterms:W3CDTF">2017-11-07T08:51:00Z</dcterms:created>
  <dcterms:modified xsi:type="dcterms:W3CDTF">2018-09-30T07:24:00Z</dcterms:modified>
</cp:coreProperties>
</file>