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866" w:rsidRPr="00F52E38" w:rsidRDefault="00B73866" w:rsidP="0041572F">
      <w:pPr>
        <w:jc w:val="center"/>
        <w:rPr>
          <w:szCs w:val="28"/>
        </w:rPr>
      </w:pPr>
    </w:p>
    <w:p w:rsidR="00B73866" w:rsidRPr="00F52E38" w:rsidRDefault="00B73866" w:rsidP="0041572F">
      <w:pPr>
        <w:jc w:val="center"/>
        <w:rPr>
          <w:szCs w:val="28"/>
        </w:rPr>
      </w:pPr>
      <w:r w:rsidRPr="00243146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  <w:r w:rsidRPr="00F52E38">
        <w:rPr>
          <w:szCs w:val="28"/>
        </w:rPr>
        <w:t xml:space="preserve"> </w:t>
      </w:r>
    </w:p>
    <w:p w:rsidR="00B73866" w:rsidRPr="00F52E38" w:rsidRDefault="00B73866" w:rsidP="0041572F">
      <w:pPr>
        <w:jc w:val="both"/>
        <w:rPr>
          <w:szCs w:val="28"/>
        </w:rPr>
      </w:pPr>
    </w:p>
    <w:p w:rsidR="00B73866" w:rsidRPr="00F52E38" w:rsidRDefault="00B7386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B73866" w:rsidRPr="00F52E38" w:rsidRDefault="00B7386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B73866" w:rsidRPr="00F52E38" w:rsidRDefault="00B7386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B73866" w:rsidRPr="00F52E38" w:rsidRDefault="00B73866" w:rsidP="0041572F">
      <w:pPr>
        <w:jc w:val="center"/>
        <w:rPr>
          <w:b/>
          <w:szCs w:val="28"/>
        </w:rPr>
      </w:pPr>
    </w:p>
    <w:p w:rsidR="00B73866" w:rsidRPr="00F52E38" w:rsidRDefault="00B7386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B73866" w:rsidRPr="00F52E38" w:rsidRDefault="00B7386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B73866" w:rsidRPr="00F52E38" w:rsidRDefault="00B73866" w:rsidP="0041572F">
      <w:pPr>
        <w:jc w:val="center"/>
        <w:rPr>
          <w:szCs w:val="28"/>
        </w:rPr>
      </w:pPr>
    </w:p>
    <w:p w:rsidR="00B73866" w:rsidRPr="00F52E38" w:rsidRDefault="00B7386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B73866" w:rsidRPr="00F52E38" w:rsidRDefault="00B73866" w:rsidP="0041572F">
      <w:pPr>
        <w:jc w:val="both"/>
        <w:rPr>
          <w:szCs w:val="28"/>
        </w:rPr>
      </w:pPr>
    </w:p>
    <w:p w:rsidR="00B73866" w:rsidRPr="00F52E38" w:rsidRDefault="00B73866" w:rsidP="0041572F">
      <w:pPr>
        <w:jc w:val="both"/>
        <w:rPr>
          <w:b/>
          <w:szCs w:val="28"/>
        </w:rPr>
      </w:pPr>
      <w:r>
        <w:rPr>
          <w:b/>
          <w:szCs w:val="28"/>
        </w:rPr>
        <w:t xml:space="preserve">30 октября </w:t>
      </w:r>
      <w:smartTag w:uri="urn:schemas-microsoft-com:office:smarttags" w:element="metricconverter">
        <w:smartTagPr>
          <w:attr w:name="ProductID" w:val="2017 г"/>
        </w:smartTagPr>
        <w:r w:rsidRPr="00F52E38">
          <w:rPr>
            <w:b/>
            <w:szCs w:val="28"/>
          </w:rPr>
          <w:t>2017 г</w:t>
        </w:r>
      </w:smartTag>
      <w:r>
        <w:rPr>
          <w:b/>
          <w:szCs w:val="28"/>
        </w:rPr>
        <w:t>.</w:t>
      </w:r>
      <w:r w:rsidRPr="00F52E38">
        <w:rPr>
          <w:b/>
          <w:szCs w:val="28"/>
        </w:rPr>
        <w:t xml:space="preserve"> </w:t>
      </w:r>
      <w:r w:rsidRPr="00F52E38">
        <w:rPr>
          <w:b/>
          <w:szCs w:val="28"/>
        </w:rPr>
        <w:tab/>
        <w:t xml:space="preserve">       </w:t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    </w:t>
      </w:r>
      <w:r w:rsidRPr="00F52E38">
        <w:rPr>
          <w:b/>
          <w:szCs w:val="28"/>
        </w:rPr>
        <w:t xml:space="preserve"> №  </w:t>
      </w:r>
      <w:r w:rsidRPr="00F52E38">
        <w:rPr>
          <w:b/>
          <w:szCs w:val="28"/>
        </w:rPr>
        <w:tab/>
      </w:r>
      <w:r>
        <w:rPr>
          <w:b/>
          <w:szCs w:val="28"/>
        </w:rPr>
        <w:t>290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</w:t>
      </w:r>
      <w:r>
        <w:rPr>
          <w:b/>
          <w:szCs w:val="28"/>
        </w:rPr>
        <w:t xml:space="preserve">   </w:t>
      </w:r>
      <w:r w:rsidRPr="00F52E38">
        <w:rPr>
          <w:b/>
          <w:szCs w:val="28"/>
        </w:rPr>
        <w:t xml:space="preserve"> п.Новосветловский</w:t>
      </w:r>
    </w:p>
    <w:p w:rsidR="00B73866" w:rsidRPr="00F52E38" w:rsidRDefault="00B73866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B73866" w:rsidRPr="00F52E38" w:rsidTr="00FC44ED">
        <w:tc>
          <w:tcPr>
            <w:tcW w:w="4644" w:type="dxa"/>
          </w:tcPr>
          <w:p w:rsidR="00B73866" w:rsidRPr="00F52E38" w:rsidRDefault="00B73866" w:rsidP="00D0167B">
            <w:pPr>
              <w:rPr>
                <w:szCs w:val="28"/>
              </w:rPr>
            </w:pPr>
            <w:r w:rsidRPr="00EC19E6">
              <w:rPr>
                <w:szCs w:val="28"/>
              </w:rPr>
              <w:t xml:space="preserve">Об утверждении муниципальной программы </w:t>
            </w:r>
            <w:r w:rsidRPr="00D0167B">
              <w:rPr>
                <w:szCs w:val="28"/>
              </w:rPr>
              <w:t>«Формирование  современной городской среды территории муниципального образования «Коммунарское сельское поселение на 2018-2022 годы»</w:t>
            </w:r>
          </w:p>
        </w:tc>
      </w:tr>
    </w:tbl>
    <w:p w:rsidR="00B73866" w:rsidRPr="00F52E38" w:rsidRDefault="00B73866" w:rsidP="0041572F">
      <w:pPr>
        <w:jc w:val="both"/>
        <w:rPr>
          <w:szCs w:val="28"/>
        </w:rPr>
      </w:pPr>
    </w:p>
    <w:p w:rsidR="00B73866" w:rsidRDefault="00B73866" w:rsidP="003B0B0B">
      <w:pPr>
        <w:rPr>
          <w:szCs w:val="28"/>
        </w:rPr>
      </w:pPr>
      <w:r w:rsidRPr="00F52E38">
        <w:rPr>
          <w:szCs w:val="28"/>
        </w:rPr>
        <w:t xml:space="preserve">            </w:t>
      </w:r>
      <w:r w:rsidRPr="003B0B0B">
        <w:rPr>
          <w:szCs w:val="28"/>
        </w:rPr>
        <w:t xml:space="preserve">В соответствии  с Паспортом приоритетного проекта «Формирование комфортной городской среды», утвержденным президиумом Совета при Президенте Российской Федерации по стратегическому развитию и приоритетным проектам (протокол от 21 ноября 2016г №10), руководствуясь постановлением Правительства Российской Федерации от 10 февраля 2017г. №169 «Об утверждении правил предоставления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Pr="00381E1E">
        <w:rPr>
          <w:szCs w:val="28"/>
        </w:rPr>
        <w:t>приказом Министерства строительства и жилищно-коммунального хозяйства Российской Федерации от 06.04. 2017 №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</w:t>
      </w:r>
      <w:r w:rsidRPr="003B0B0B">
        <w:rPr>
          <w:szCs w:val="28"/>
        </w:rPr>
        <w:t>, приказом Министерства строительства и жилищно – коммунального хозяйства Российской Федерации от 13апреля 2017г №711/пр «Об утверждении методических рекомендаций для подготовки правил благоустройства т</w:t>
      </w:r>
      <w:r>
        <w:rPr>
          <w:szCs w:val="28"/>
        </w:rPr>
        <w:t xml:space="preserve">ерриторий поселений, городских </w:t>
      </w:r>
      <w:r w:rsidRPr="003B0B0B">
        <w:rPr>
          <w:szCs w:val="28"/>
        </w:rPr>
        <w:t xml:space="preserve">округов, внутригородских районов», </w:t>
      </w:r>
    </w:p>
    <w:p w:rsidR="00B73866" w:rsidRPr="00F52E38" w:rsidRDefault="00B73866" w:rsidP="003B0B0B">
      <w:pPr>
        <w:rPr>
          <w:szCs w:val="28"/>
        </w:rPr>
      </w:pPr>
      <w:r w:rsidRPr="00381E1E">
        <w:rPr>
          <w:szCs w:val="28"/>
        </w:rPr>
        <w:t xml:space="preserve">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,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Коммунарского сельского поселения </w:t>
      </w:r>
    </w:p>
    <w:p w:rsidR="00B73866" w:rsidRPr="00F52E38" w:rsidRDefault="00B73866" w:rsidP="00381E1E">
      <w:pPr>
        <w:tabs>
          <w:tab w:val="left" w:pos="2085"/>
        </w:tabs>
        <w:jc w:val="both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B73866" w:rsidRDefault="00B73866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B73866" w:rsidRPr="00F52E38" w:rsidRDefault="00B73866" w:rsidP="009016BC">
      <w:pPr>
        <w:jc w:val="center"/>
        <w:rPr>
          <w:b/>
          <w:bCs/>
          <w:szCs w:val="28"/>
        </w:rPr>
      </w:pPr>
    </w:p>
    <w:p w:rsidR="00B73866" w:rsidRDefault="00B73866" w:rsidP="004C50F9">
      <w:pPr>
        <w:pStyle w:val="ListParagraph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Утвердить муниципальную </w:t>
      </w:r>
      <w:r>
        <w:rPr>
          <w:szCs w:val="28"/>
          <w:lang w:eastAsia="en-US"/>
        </w:rPr>
        <w:t xml:space="preserve">программу </w:t>
      </w:r>
      <w:r w:rsidRPr="00381E1E">
        <w:rPr>
          <w:szCs w:val="28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  <w:r w:rsidRPr="00381E1E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согласно П</w:t>
      </w:r>
      <w:r w:rsidRPr="00381E1E">
        <w:rPr>
          <w:szCs w:val="28"/>
          <w:lang w:eastAsia="en-US"/>
        </w:rPr>
        <w:t>риложени</w:t>
      </w:r>
      <w:r>
        <w:rPr>
          <w:szCs w:val="28"/>
          <w:lang w:eastAsia="en-US"/>
        </w:rPr>
        <w:t>ям №1-7 к настоящему постановлению</w:t>
      </w:r>
    </w:p>
    <w:p w:rsidR="00B73866" w:rsidRDefault="00B73866" w:rsidP="004C50F9">
      <w:pPr>
        <w:pStyle w:val="ListParagraph"/>
        <w:ind w:left="1080"/>
        <w:jc w:val="both"/>
        <w:rPr>
          <w:szCs w:val="28"/>
          <w:lang w:eastAsia="en-US"/>
        </w:rPr>
      </w:pPr>
    </w:p>
    <w:p w:rsidR="00B73866" w:rsidRDefault="00B73866" w:rsidP="004C50F9">
      <w:pPr>
        <w:pStyle w:val="ListParagraph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Установить, что в ходе реализации программы </w:t>
      </w:r>
      <w:r>
        <w:rPr>
          <w:rStyle w:val="22"/>
        </w:rPr>
        <w:t xml:space="preserve">«Формирование  современной городской среды территории муниципального образования «Коммунарское сельское поселение на 2018-2022 годы» </w:t>
      </w:r>
      <w:r w:rsidRPr="004C50F9">
        <w:rPr>
          <w:szCs w:val="28"/>
          <w:lang w:eastAsia="en-US"/>
        </w:rPr>
        <w:t>ы отдельные мероприятия могут уточняться, а финансирование мероприятий подлежит корректировке в объеме утвержденных расходов местного бюджета на очередной финансовый год.</w:t>
      </w:r>
    </w:p>
    <w:p w:rsidR="00B73866" w:rsidRDefault="00B73866" w:rsidP="00953AAA">
      <w:pPr>
        <w:pStyle w:val="ListParagraph"/>
        <w:jc w:val="both"/>
        <w:rPr>
          <w:szCs w:val="28"/>
          <w:lang w:eastAsia="en-US"/>
        </w:rPr>
      </w:pPr>
    </w:p>
    <w:p w:rsidR="00B73866" w:rsidRDefault="00B73866" w:rsidP="004C50F9">
      <w:pPr>
        <w:pStyle w:val="ListParagraph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Настоящее постановление подлежит размещению на официальном  </w:t>
      </w:r>
      <w:r>
        <w:rPr>
          <w:szCs w:val="28"/>
          <w:lang w:eastAsia="en-US"/>
        </w:rPr>
        <w:t xml:space="preserve">   </w:t>
      </w:r>
      <w:r w:rsidRPr="004C50F9">
        <w:rPr>
          <w:szCs w:val="28"/>
          <w:lang w:eastAsia="en-US"/>
        </w:rPr>
        <w:t xml:space="preserve">сайте администрации </w:t>
      </w:r>
      <w:r>
        <w:rPr>
          <w:szCs w:val="28"/>
        </w:rPr>
        <w:t xml:space="preserve">Коммунарского сельского поселения </w:t>
      </w:r>
      <w:r w:rsidRPr="004C50F9">
        <w:rPr>
          <w:szCs w:val="28"/>
          <w:lang w:eastAsia="en-US"/>
        </w:rPr>
        <w:t>в сети «Интернет»</w:t>
      </w:r>
      <w:r>
        <w:rPr>
          <w:szCs w:val="28"/>
          <w:lang w:eastAsia="en-US"/>
        </w:rPr>
        <w:t xml:space="preserve">. </w:t>
      </w:r>
    </w:p>
    <w:p w:rsidR="00B73866" w:rsidRPr="004C50F9" w:rsidRDefault="00B73866" w:rsidP="004C50F9">
      <w:pPr>
        <w:jc w:val="both"/>
        <w:rPr>
          <w:szCs w:val="28"/>
          <w:lang w:eastAsia="en-US"/>
        </w:rPr>
      </w:pPr>
    </w:p>
    <w:p w:rsidR="00B73866" w:rsidRDefault="00B73866" w:rsidP="004C50F9">
      <w:pPr>
        <w:pStyle w:val="ListParagraph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Постановление вступает в силу </w:t>
      </w:r>
      <w:r w:rsidRPr="004C50F9">
        <w:rPr>
          <w:szCs w:val="28"/>
          <w:lang w:eastAsia="en-US"/>
        </w:rPr>
        <w:t xml:space="preserve">после </w:t>
      </w:r>
      <w:r>
        <w:rPr>
          <w:szCs w:val="28"/>
          <w:lang w:eastAsia="en-US"/>
        </w:rPr>
        <w:t>его официального</w:t>
      </w:r>
    </w:p>
    <w:p w:rsidR="00B73866" w:rsidRPr="004C50F9" w:rsidRDefault="00B73866" w:rsidP="004C50F9">
      <w:pPr>
        <w:jc w:val="both"/>
        <w:rPr>
          <w:iCs/>
          <w:szCs w:val="28"/>
        </w:rPr>
      </w:pPr>
      <w:r>
        <w:rPr>
          <w:szCs w:val="28"/>
          <w:lang w:eastAsia="en-US"/>
        </w:rPr>
        <w:t xml:space="preserve">            </w:t>
      </w:r>
      <w:r w:rsidRPr="004C50F9">
        <w:rPr>
          <w:szCs w:val="28"/>
          <w:lang w:eastAsia="en-US"/>
        </w:rPr>
        <w:t xml:space="preserve">  обнародования, но не ранее 01 января 2018г .</w:t>
      </w:r>
    </w:p>
    <w:p w:rsidR="00B73866" w:rsidRPr="00F52E38" w:rsidRDefault="00B73866" w:rsidP="007835FC">
      <w:pPr>
        <w:jc w:val="both"/>
        <w:rPr>
          <w:szCs w:val="28"/>
        </w:rPr>
      </w:pPr>
    </w:p>
    <w:p w:rsidR="00B73866" w:rsidRPr="00F52E38" w:rsidRDefault="00B73866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B73866" w:rsidRPr="00F52E38" w:rsidRDefault="00B73866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B73866" w:rsidRPr="00F52E38" w:rsidRDefault="00B73866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Pr="00F52E38">
        <w:rPr>
          <w:b/>
          <w:szCs w:val="28"/>
        </w:rPr>
        <w:t>А.Ю.Точеный</w:t>
      </w:r>
    </w:p>
    <w:p w:rsidR="00B73866" w:rsidRPr="00F52E38" w:rsidRDefault="00B73866" w:rsidP="007835FC">
      <w:pPr>
        <w:tabs>
          <w:tab w:val="left" w:pos="7575"/>
        </w:tabs>
        <w:jc w:val="right"/>
        <w:rPr>
          <w:szCs w:val="28"/>
        </w:rPr>
      </w:pPr>
    </w:p>
    <w:p w:rsidR="00B73866" w:rsidRPr="00F52E38" w:rsidRDefault="00B73866" w:rsidP="007835FC">
      <w:pPr>
        <w:tabs>
          <w:tab w:val="left" w:pos="7575"/>
        </w:tabs>
        <w:jc w:val="right"/>
        <w:rPr>
          <w:szCs w:val="28"/>
        </w:rPr>
      </w:pPr>
    </w:p>
    <w:p w:rsidR="00B73866" w:rsidRPr="00F52E38" w:rsidRDefault="00B73866" w:rsidP="007835FC">
      <w:pPr>
        <w:tabs>
          <w:tab w:val="left" w:pos="7575"/>
        </w:tabs>
        <w:jc w:val="right"/>
        <w:rPr>
          <w:szCs w:val="28"/>
        </w:rPr>
      </w:pPr>
    </w:p>
    <w:p w:rsidR="00B73866" w:rsidRPr="00F52E38" w:rsidRDefault="00B73866" w:rsidP="007835FC">
      <w:pPr>
        <w:tabs>
          <w:tab w:val="left" w:pos="7575"/>
        </w:tabs>
        <w:jc w:val="right"/>
        <w:rPr>
          <w:szCs w:val="28"/>
        </w:rPr>
      </w:pPr>
    </w:p>
    <w:p w:rsidR="00B73866" w:rsidRPr="00F52E38" w:rsidRDefault="00B73866" w:rsidP="007835FC">
      <w:pPr>
        <w:tabs>
          <w:tab w:val="left" w:pos="7575"/>
        </w:tabs>
        <w:jc w:val="right"/>
        <w:rPr>
          <w:szCs w:val="28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</w:p>
    <w:p w:rsidR="00B73866" w:rsidRDefault="00B73866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</w:t>
      </w:r>
      <w:r>
        <w:rPr>
          <w:szCs w:val="28"/>
          <w:lang w:eastAsia="en-US"/>
        </w:rPr>
        <w:t xml:space="preserve"> №1</w:t>
      </w:r>
      <w:r w:rsidRPr="00F52E38">
        <w:rPr>
          <w:szCs w:val="28"/>
          <w:lang w:eastAsia="en-US"/>
        </w:rPr>
        <w:t xml:space="preserve"> </w:t>
      </w:r>
    </w:p>
    <w:p w:rsidR="00B73866" w:rsidRDefault="00B73866" w:rsidP="00D75BDE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К постановлению Администрации</w:t>
      </w:r>
    </w:p>
    <w:p w:rsidR="00B73866" w:rsidRDefault="00B73866" w:rsidP="00D75BDE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Коммунарского сельского поселения </w:t>
      </w:r>
    </w:p>
    <w:p w:rsidR="00B73866" w:rsidRPr="00F52E38" w:rsidRDefault="00B73866" w:rsidP="00D75BDE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От 30.10.2017г. № 290</w:t>
      </w:r>
    </w:p>
    <w:p w:rsidR="00B73866" w:rsidRPr="00F52E38" w:rsidRDefault="00B73866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B73866" w:rsidRPr="00F52E38" w:rsidRDefault="00B73866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B73866" w:rsidRPr="00125410" w:rsidRDefault="00B73866" w:rsidP="00F4091F">
      <w:pPr>
        <w:pStyle w:val="ListParagraph"/>
        <w:numPr>
          <w:ilvl w:val="0"/>
          <w:numId w:val="5"/>
        </w:num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ПАСПОРТ </w:t>
      </w:r>
    </w:p>
    <w:p w:rsidR="00B73866" w:rsidRPr="00125410" w:rsidRDefault="00B73866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муниципальной программы «Формирование  современной </w:t>
      </w:r>
    </w:p>
    <w:p w:rsidR="00B73866" w:rsidRPr="00125410" w:rsidRDefault="00B73866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городской среды территории муниципального образования </w:t>
      </w:r>
    </w:p>
    <w:p w:rsidR="00B73866" w:rsidRPr="00125410" w:rsidRDefault="00B73866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«Коммунарское сельское поселение на 2018-2022 годы» </w:t>
      </w:r>
    </w:p>
    <w:p w:rsidR="00B73866" w:rsidRPr="00125410" w:rsidRDefault="00B73866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>(далее - Программа)</w:t>
      </w:r>
    </w:p>
    <w:p w:rsidR="00B73866" w:rsidRPr="00FC44ED" w:rsidRDefault="00B73866" w:rsidP="00FC44ED">
      <w:pPr>
        <w:jc w:val="center"/>
        <w:rPr>
          <w:sz w:val="12"/>
          <w:szCs w:val="28"/>
        </w:rPr>
      </w:pP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0"/>
        <w:gridCol w:w="7880"/>
      </w:tblGrid>
      <w:tr w:rsidR="00B73866" w:rsidRPr="00FC44ED" w:rsidTr="00E11851">
        <w:tc>
          <w:tcPr>
            <w:tcW w:w="1215" w:type="pct"/>
          </w:tcPr>
          <w:p w:rsidR="00B73866" w:rsidRDefault="00B73866" w:rsidP="00E11851">
            <w:pPr>
              <w:spacing w:line="322" w:lineRule="exact"/>
            </w:pPr>
            <w:r>
              <w:rPr>
                <w:rStyle w:val="22"/>
              </w:rPr>
              <w:t>Наименование</w:t>
            </w:r>
          </w:p>
          <w:p w:rsidR="00B73866" w:rsidRDefault="00B73866" w:rsidP="00E11851">
            <w:pPr>
              <w:spacing w:line="322" w:lineRule="exact"/>
            </w:pPr>
            <w:r>
              <w:rPr>
                <w:rStyle w:val="22"/>
              </w:rPr>
              <w:t>муниципальной</w:t>
            </w:r>
          </w:p>
          <w:p w:rsidR="00B73866" w:rsidRDefault="00B73866" w:rsidP="00E11851">
            <w:pPr>
              <w:spacing w:line="322" w:lineRule="exact"/>
            </w:pPr>
            <w:r>
              <w:rPr>
                <w:rStyle w:val="22"/>
              </w:rPr>
              <w:t>Программы</w:t>
            </w:r>
          </w:p>
        </w:tc>
        <w:tc>
          <w:tcPr>
            <w:tcW w:w="3785" w:type="pct"/>
          </w:tcPr>
          <w:p w:rsidR="00B73866" w:rsidRPr="0027550B" w:rsidRDefault="00B73866" w:rsidP="0027550B">
            <w:pPr>
              <w:spacing w:line="322" w:lineRule="exact"/>
              <w:rPr>
                <w:color w:val="000000"/>
                <w:szCs w:val="28"/>
              </w:rPr>
            </w:pPr>
            <w:r>
              <w:rPr>
                <w:rStyle w:val="22"/>
              </w:rPr>
              <w:t xml:space="preserve">«Формирование  современной </w:t>
            </w:r>
            <w:r w:rsidRPr="0027550B">
              <w:rPr>
                <w:rStyle w:val="22"/>
              </w:rPr>
              <w:t>городской среды террито</w:t>
            </w:r>
            <w:r>
              <w:rPr>
                <w:rStyle w:val="22"/>
              </w:rPr>
              <w:t xml:space="preserve">рии муниципального образования </w:t>
            </w:r>
            <w:r w:rsidRPr="0027550B">
              <w:rPr>
                <w:rStyle w:val="22"/>
              </w:rPr>
              <w:t>«Коммунарское сельское поселение на 2018-2022 годы»</w:t>
            </w:r>
          </w:p>
        </w:tc>
      </w:tr>
      <w:tr w:rsidR="00B73866" w:rsidRPr="00FC44ED" w:rsidTr="00E11851">
        <w:tc>
          <w:tcPr>
            <w:tcW w:w="1215" w:type="pct"/>
          </w:tcPr>
          <w:p w:rsidR="00B73866" w:rsidRPr="00CC698F" w:rsidRDefault="00B73866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3785" w:type="pct"/>
          </w:tcPr>
          <w:p w:rsidR="00B73866" w:rsidRDefault="00B73866" w:rsidP="001639C9">
            <w:pPr>
              <w:rPr>
                <w:color w:val="000000"/>
                <w:sz w:val="27"/>
                <w:szCs w:val="27"/>
              </w:rPr>
            </w:pPr>
            <w:r w:rsidRPr="00CC698F">
              <w:rPr>
                <w:color w:val="000000"/>
                <w:sz w:val="27"/>
                <w:szCs w:val="27"/>
              </w:rPr>
              <w:t xml:space="preserve">Федеральный закон от 06.10.2003 года №131-ФЗ «Об общих принципах организации местного самоуправления в Российской Федерации». </w:t>
            </w:r>
          </w:p>
          <w:p w:rsidR="00B73866" w:rsidRPr="00CC698F" w:rsidRDefault="00B73866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Федеральный Проект постановления правительства Российс</w:t>
            </w:r>
            <w:r>
              <w:rPr>
                <w:color w:val="000000"/>
                <w:sz w:val="27"/>
                <w:szCs w:val="27"/>
              </w:rPr>
              <w:t>кой Федерации</w:t>
            </w:r>
            <w:r w:rsidRPr="00CC698F">
              <w:rPr>
                <w:color w:val="000000"/>
                <w:sz w:val="27"/>
                <w:szCs w:val="27"/>
              </w:rPr>
              <w:t> 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  Федерации и муниципальных программ формирования современной городской среды "</w:t>
            </w:r>
          </w:p>
        </w:tc>
      </w:tr>
      <w:tr w:rsidR="00B73866" w:rsidRPr="00FC44ED" w:rsidTr="00FC44ED">
        <w:tc>
          <w:tcPr>
            <w:tcW w:w="1215" w:type="pct"/>
          </w:tcPr>
          <w:p w:rsidR="00B73866" w:rsidRPr="00CC698F" w:rsidRDefault="00B73866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Заказчик Программы</w:t>
            </w:r>
          </w:p>
        </w:tc>
        <w:tc>
          <w:tcPr>
            <w:tcW w:w="3785" w:type="pct"/>
          </w:tcPr>
          <w:p w:rsidR="00B73866" w:rsidRPr="00FC44ED" w:rsidRDefault="00B73866" w:rsidP="0027550B">
            <w:pPr>
              <w:rPr>
                <w:szCs w:val="28"/>
              </w:rPr>
            </w:pPr>
            <w:r w:rsidRPr="0027550B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Коммунарского</w:t>
            </w:r>
            <w:r w:rsidRPr="0027550B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</w:t>
            </w:r>
            <w:r w:rsidRPr="0027550B"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t xml:space="preserve">Ростовской </w:t>
            </w:r>
            <w:r w:rsidRPr="0027550B">
              <w:rPr>
                <w:szCs w:val="28"/>
              </w:rPr>
              <w:t xml:space="preserve">области (далее - </w:t>
            </w:r>
            <w:r>
              <w:rPr>
                <w:szCs w:val="28"/>
              </w:rPr>
              <w:t>Коммунарского</w:t>
            </w:r>
            <w:r w:rsidRPr="0027550B">
              <w:rPr>
                <w:szCs w:val="28"/>
              </w:rPr>
              <w:t xml:space="preserve"> сельское поселение)</w:t>
            </w:r>
          </w:p>
        </w:tc>
      </w:tr>
      <w:tr w:rsidR="00B73866" w:rsidRPr="00FC44ED" w:rsidTr="00FC44ED">
        <w:tc>
          <w:tcPr>
            <w:tcW w:w="1215" w:type="pct"/>
          </w:tcPr>
          <w:p w:rsidR="00B73866" w:rsidRPr="00CC698F" w:rsidRDefault="00B73866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Разработчик Программы</w:t>
            </w:r>
          </w:p>
        </w:tc>
        <w:tc>
          <w:tcPr>
            <w:tcW w:w="3785" w:type="pct"/>
          </w:tcPr>
          <w:p w:rsidR="00B73866" w:rsidRPr="00001418" w:rsidRDefault="00B73866" w:rsidP="00D50C94">
            <w:pPr>
              <w:rPr>
                <w:szCs w:val="28"/>
              </w:rPr>
            </w:pPr>
            <w:r w:rsidRPr="00001418">
              <w:rPr>
                <w:szCs w:val="28"/>
              </w:rPr>
              <w:t>Администрация   Коммунарского сельского поселения</w:t>
            </w:r>
          </w:p>
        </w:tc>
      </w:tr>
      <w:tr w:rsidR="00B73866" w:rsidRPr="00FC44ED" w:rsidTr="00FC44ED">
        <w:tc>
          <w:tcPr>
            <w:tcW w:w="1215" w:type="pct"/>
          </w:tcPr>
          <w:p w:rsidR="00B73866" w:rsidRPr="00FC44ED" w:rsidRDefault="00B73866" w:rsidP="00E11851">
            <w:pPr>
              <w:ind w:right="-114"/>
              <w:rPr>
                <w:szCs w:val="28"/>
              </w:rPr>
            </w:pPr>
            <w:r w:rsidRPr="00FC44ED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3785" w:type="pct"/>
          </w:tcPr>
          <w:p w:rsidR="00B73866" w:rsidRPr="00FC44ED" w:rsidRDefault="00B73866" w:rsidP="001639C9">
            <w:pPr>
              <w:rPr>
                <w:szCs w:val="28"/>
              </w:rPr>
            </w:pPr>
            <w:r>
              <w:rPr>
                <w:szCs w:val="28"/>
              </w:rPr>
              <w:t>Администрация   Коммунарского сельского поселения</w:t>
            </w:r>
          </w:p>
        </w:tc>
      </w:tr>
      <w:tr w:rsidR="00B73866" w:rsidRPr="00FC44ED" w:rsidTr="00FC44ED">
        <w:tc>
          <w:tcPr>
            <w:tcW w:w="1215" w:type="pct"/>
          </w:tcPr>
          <w:p w:rsidR="00B73866" w:rsidRPr="00FC44ED" w:rsidRDefault="00B73866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Цели Программы </w:t>
            </w:r>
          </w:p>
        </w:tc>
        <w:tc>
          <w:tcPr>
            <w:tcW w:w="3785" w:type="pct"/>
          </w:tcPr>
          <w:p w:rsidR="00B73866" w:rsidRPr="00FC44ED" w:rsidRDefault="00B73866" w:rsidP="00E11851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Повышение качества и комфорта городской среды на территории </w:t>
            </w:r>
            <w:r>
              <w:rPr>
                <w:szCs w:val="28"/>
              </w:rPr>
              <w:t>Коммунарского сельского поселения</w:t>
            </w:r>
            <w:r w:rsidRPr="00FC44ED">
              <w:rPr>
                <w:szCs w:val="28"/>
              </w:rPr>
              <w:t xml:space="preserve"> и </w:t>
            </w:r>
            <w:r w:rsidRPr="00FC44ED">
              <w:rPr>
                <w:color w:val="000000"/>
                <w:szCs w:val="28"/>
              </w:rPr>
              <w:t>создание благоприятных условий для проживания и отдыха населения</w:t>
            </w:r>
            <w:r w:rsidRPr="00FC44ED">
              <w:rPr>
                <w:szCs w:val="28"/>
              </w:rPr>
              <w:t xml:space="preserve"> </w:t>
            </w:r>
          </w:p>
        </w:tc>
      </w:tr>
      <w:tr w:rsidR="00B73866" w:rsidRPr="00FC44ED" w:rsidTr="00FC44ED">
        <w:tc>
          <w:tcPr>
            <w:tcW w:w="1215" w:type="pct"/>
          </w:tcPr>
          <w:p w:rsidR="00B73866" w:rsidRPr="00FC44ED" w:rsidRDefault="00B73866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Задачи Программы </w:t>
            </w:r>
          </w:p>
        </w:tc>
        <w:tc>
          <w:tcPr>
            <w:tcW w:w="3785" w:type="pct"/>
          </w:tcPr>
          <w:p w:rsidR="00B73866" w:rsidRPr="00FC44ED" w:rsidRDefault="00B73866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1. Повышение уровня благоустройства </w:t>
            </w:r>
            <w:r>
              <w:rPr>
                <w:szCs w:val="28"/>
              </w:rPr>
              <w:t xml:space="preserve">общественных </w:t>
            </w:r>
            <w:r w:rsidRPr="00FC44ED">
              <w:rPr>
                <w:szCs w:val="28"/>
              </w:rPr>
              <w:t xml:space="preserve">территорий  </w:t>
            </w:r>
            <w:r>
              <w:rPr>
                <w:szCs w:val="28"/>
              </w:rPr>
              <w:t>Коммунарского сельского поселения</w:t>
            </w:r>
            <w:r w:rsidRPr="00FC44ED">
              <w:rPr>
                <w:szCs w:val="28"/>
              </w:rPr>
              <w:t xml:space="preserve">. </w:t>
            </w:r>
          </w:p>
          <w:p w:rsidR="00B73866" w:rsidRDefault="00B73866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2. Повышение уровня благоустройства дворовых территорий на территории </w:t>
            </w:r>
            <w:r>
              <w:rPr>
                <w:szCs w:val="28"/>
              </w:rPr>
              <w:t xml:space="preserve">Коммунарского сельского поселения </w:t>
            </w:r>
          </w:p>
          <w:p w:rsidR="00B73866" w:rsidRDefault="00B73866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3. Повышение уровня вовлеченности заинтересованных граждан в реализацию мероприятий по благоустройству дворовых территорий </w:t>
            </w:r>
            <w:r>
              <w:rPr>
                <w:szCs w:val="28"/>
              </w:rPr>
              <w:t xml:space="preserve">Коммунарского сельского поселения </w:t>
            </w:r>
          </w:p>
          <w:p w:rsidR="00B73866" w:rsidRPr="00FC44ED" w:rsidRDefault="00B73866" w:rsidP="00E11851">
            <w:pPr>
              <w:ind w:firstLine="323"/>
              <w:jc w:val="both"/>
              <w:rPr>
                <w:sz w:val="12"/>
                <w:szCs w:val="28"/>
              </w:rPr>
            </w:pPr>
          </w:p>
        </w:tc>
      </w:tr>
      <w:tr w:rsidR="00B73866" w:rsidRPr="00FC44ED" w:rsidTr="0027550B">
        <w:tc>
          <w:tcPr>
            <w:tcW w:w="1215" w:type="pct"/>
          </w:tcPr>
          <w:p w:rsidR="00B73866" w:rsidRDefault="00B73866" w:rsidP="0027550B">
            <w:pPr>
              <w:spacing w:line="322" w:lineRule="exact"/>
            </w:pPr>
            <w:r>
              <w:rPr>
                <w:rStyle w:val="22"/>
              </w:rPr>
              <w:t>Перечень основных</w:t>
            </w:r>
          </w:p>
          <w:p w:rsidR="00B73866" w:rsidRDefault="00B73866" w:rsidP="0027550B">
            <w:pPr>
              <w:spacing w:line="322" w:lineRule="exact"/>
            </w:pPr>
            <w:r>
              <w:rPr>
                <w:rStyle w:val="22"/>
              </w:rPr>
              <w:t>мероприятий</w:t>
            </w:r>
          </w:p>
          <w:p w:rsidR="00B73866" w:rsidRDefault="00B73866" w:rsidP="0027550B">
            <w:pPr>
              <w:spacing w:line="322" w:lineRule="exact"/>
            </w:pPr>
            <w:r>
              <w:rPr>
                <w:rStyle w:val="22"/>
              </w:rPr>
              <w:t>Программы</w:t>
            </w:r>
          </w:p>
        </w:tc>
        <w:tc>
          <w:tcPr>
            <w:tcW w:w="3785" w:type="pct"/>
          </w:tcPr>
          <w:p w:rsidR="00B73866" w:rsidRDefault="00B73866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  <w:jc w:val="both"/>
            </w:pPr>
            <w:r>
              <w:rPr>
                <w:rStyle w:val="22"/>
              </w:rPr>
              <w:t>формирование современной городской среды, в том числе благоустройство дворовых территорий многоквартирных домов;</w:t>
            </w:r>
          </w:p>
          <w:p w:rsidR="00B73866" w:rsidRDefault="00B73866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</w:pPr>
            <w:r>
              <w:rPr>
                <w:rStyle w:val="22"/>
              </w:rPr>
              <w:t>формирование современной городской среды, в том числе благоустройство наиболее посещаемых муниципальных территорий общего пользования населенного пункта</w:t>
            </w:r>
          </w:p>
        </w:tc>
      </w:tr>
      <w:tr w:rsidR="00B73866" w:rsidRPr="00FC44ED" w:rsidTr="0069124D">
        <w:tc>
          <w:tcPr>
            <w:tcW w:w="1215" w:type="pct"/>
          </w:tcPr>
          <w:p w:rsidR="00B73866" w:rsidRPr="00FC44ED" w:rsidRDefault="00B73866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Целевые индикаторы и показатели Программы </w:t>
            </w:r>
          </w:p>
        </w:tc>
        <w:tc>
          <w:tcPr>
            <w:tcW w:w="3785" w:type="pct"/>
            <w:vAlign w:val="bottom"/>
          </w:tcPr>
          <w:p w:rsidR="00B73866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2"/>
              </w:rPr>
              <w:t>Количество благоустроенных дворовых территорий;</w:t>
            </w:r>
          </w:p>
          <w:p w:rsidR="00B73866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2"/>
              </w:rPr>
              <w:t>Доля благоустроенных дворовых территорий от общего количества дворовых территорий;</w:t>
            </w:r>
          </w:p>
          <w:p w:rsidR="00B73866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88"/>
              </w:tabs>
              <w:spacing w:line="322" w:lineRule="exact"/>
            </w:pPr>
            <w:r>
              <w:rPr>
                <w:rStyle w:val="22"/>
              </w:rPr>
              <w:t>Охват населения благоустроенными дворовыми территориями;</w:t>
            </w:r>
          </w:p>
          <w:p w:rsidR="00B73866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2"/>
              </w:rPr>
              <w:t>Количество благоустроенных муниципальных территорий общего пользования;</w:t>
            </w:r>
          </w:p>
          <w:p w:rsidR="00B73866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2"/>
              </w:rPr>
              <w:t>Площадь благоустроенных муниципальных территорий общего пользования;</w:t>
            </w:r>
          </w:p>
          <w:p w:rsidR="00B73866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83"/>
              </w:tabs>
              <w:spacing w:line="322" w:lineRule="exact"/>
            </w:pPr>
            <w:r>
              <w:rPr>
                <w:rStyle w:val="22"/>
              </w:rPr>
              <w:t>Доля площади благоустроенных муниципальных территорий общего пользования;</w:t>
            </w:r>
          </w:p>
          <w:p w:rsidR="00B73866" w:rsidRPr="0027550B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2"/>
              </w:rPr>
            </w:pPr>
            <w:r>
              <w:rPr>
                <w:rStyle w:val="22"/>
              </w:rPr>
              <w:t>Доля финансового участия в выполнении минимального перечня работ по благоустройству</w:t>
            </w:r>
            <w:r>
              <w:t xml:space="preserve"> </w:t>
            </w:r>
            <w:r w:rsidRPr="0027550B">
              <w:rPr>
                <w:rStyle w:val="22"/>
              </w:rPr>
              <w:t>дворовых территорий заинтересованных лиц;</w:t>
            </w:r>
          </w:p>
          <w:p w:rsidR="00B73866" w:rsidRPr="0027550B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2"/>
              </w:rPr>
            </w:pPr>
            <w:r w:rsidRPr="0027550B">
              <w:rPr>
                <w:rStyle w:val="22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B73866" w:rsidRPr="0027550B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2"/>
              </w:rPr>
            </w:pPr>
            <w:r w:rsidRPr="0027550B">
              <w:rPr>
                <w:rStyle w:val="22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лиц;</w:t>
            </w:r>
          </w:p>
          <w:p w:rsidR="00B73866" w:rsidRDefault="00B73866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ind w:left="720" w:hanging="360"/>
            </w:pPr>
            <w:r w:rsidRPr="0027550B">
              <w:rPr>
                <w:rStyle w:val="22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B73866" w:rsidRPr="00FC44ED" w:rsidTr="0027550B">
        <w:trPr>
          <w:trHeight w:val="678"/>
        </w:trPr>
        <w:tc>
          <w:tcPr>
            <w:tcW w:w="1215" w:type="pct"/>
          </w:tcPr>
          <w:p w:rsidR="00B73866" w:rsidRPr="00FC44ED" w:rsidRDefault="00B73866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Срок реализации Программы</w:t>
            </w:r>
          </w:p>
          <w:p w:rsidR="00B73866" w:rsidRPr="00FC44ED" w:rsidRDefault="00B73866" w:rsidP="0027550B">
            <w:pPr>
              <w:rPr>
                <w:sz w:val="12"/>
                <w:szCs w:val="28"/>
              </w:rPr>
            </w:pPr>
          </w:p>
        </w:tc>
        <w:tc>
          <w:tcPr>
            <w:tcW w:w="3785" w:type="pct"/>
          </w:tcPr>
          <w:p w:rsidR="00B73866" w:rsidRPr="00FC44ED" w:rsidRDefault="00B73866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2018 - 2022 годы</w:t>
            </w:r>
          </w:p>
        </w:tc>
      </w:tr>
      <w:tr w:rsidR="00B73866" w:rsidRPr="00FC44ED" w:rsidTr="00D50C94">
        <w:trPr>
          <w:trHeight w:val="769"/>
        </w:trPr>
        <w:tc>
          <w:tcPr>
            <w:tcW w:w="1215" w:type="pct"/>
          </w:tcPr>
          <w:p w:rsidR="00B73866" w:rsidRPr="00CC698F" w:rsidRDefault="00B73866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Прогнозируемые объемы и источники финансирования Программы</w:t>
            </w:r>
          </w:p>
        </w:tc>
        <w:tc>
          <w:tcPr>
            <w:tcW w:w="3785" w:type="pct"/>
            <w:tcBorders>
              <w:bottom w:val="nil"/>
            </w:tcBorders>
          </w:tcPr>
          <w:p w:rsidR="00B73866" w:rsidRPr="00D50C94" w:rsidRDefault="00B73866" w:rsidP="001639C9">
            <w:pPr>
              <w:rPr>
                <w:color w:val="000000"/>
                <w:szCs w:val="28"/>
              </w:rPr>
            </w:pPr>
            <w:r w:rsidRPr="00CC698F">
              <w:rPr>
                <w:color w:val="000000"/>
                <w:szCs w:val="28"/>
              </w:rPr>
              <w:t xml:space="preserve">общий объем финансовых средств ________________                                                      руб., </w:t>
            </w:r>
          </w:p>
          <w:p w:rsidR="00B73866" w:rsidRPr="00CC698F" w:rsidRDefault="00B73866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из них:</w:t>
            </w:r>
          </w:p>
          <w:p w:rsidR="00B73866" w:rsidRPr="00CC698F" w:rsidRDefault="00B73866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федеральный бюджет -  .;</w:t>
            </w:r>
          </w:p>
          <w:p w:rsidR="00B73866" w:rsidRPr="00CC698F" w:rsidRDefault="00B73866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областной  бюджет –  ;</w:t>
            </w:r>
          </w:p>
          <w:p w:rsidR="00B73866" w:rsidRPr="00CC698F" w:rsidRDefault="00B73866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местный бюджет –руб.</w:t>
            </w:r>
          </w:p>
        </w:tc>
      </w:tr>
      <w:tr w:rsidR="00B73866" w:rsidRPr="00FC44ED" w:rsidTr="00FC44ED">
        <w:trPr>
          <w:trHeight w:val="548"/>
        </w:trPr>
        <w:tc>
          <w:tcPr>
            <w:tcW w:w="1215" w:type="pct"/>
          </w:tcPr>
          <w:p w:rsidR="00B73866" w:rsidRPr="00FC44ED" w:rsidRDefault="00B73866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Ожидаемые результаты реализации Программы</w:t>
            </w:r>
          </w:p>
        </w:tc>
        <w:tc>
          <w:tcPr>
            <w:tcW w:w="3785" w:type="pct"/>
          </w:tcPr>
          <w:p w:rsidR="00B73866" w:rsidRPr="0027550B" w:rsidRDefault="00B73866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Реализация Программы позволит:</w:t>
            </w:r>
          </w:p>
          <w:p w:rsidR="00B73866" w:rsidRPr="0027550B" w:rsidRDefault="00B73866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1.</w:t>
            </w:r>
            <w:r w:rsidRPr="0027550B">
              <w:rPr>
                <w:szCs w:val="28"/>
              </w:rPr>
              <w:tab/>
              <w:t>Увеличить долю благоустроенных дворовых территорий многоквартирных домов, проездов к дворовым территориям, отвечающих нормативным требованиям.</w:t>
            </w:r>
          </w:p>
          <w:p w:rsidR="00B73866" w:rsidRPr="00FC44ED" w:rsidRDefault="00B73866" w:rsidP="0027550B">
            <w:pPr>
              <w:widowControl w:val="0"/>
              <w:autoSpaceDE w:val="0"/>
              <w:autoSpaceDN w:val="0"/>
              <w:adjustRightInd w:val="0"/>
              <w:ind w:firstLine="323"/>
              <w:rPr>
                <w:szCs w:val="28"/>
              </w:rPr>
            </w:pPr>
            <w:r w:rsidRPr="0027550B">
              <w:rPr>
                <w:szCs w:val="28"/>
              </w:rPr>
              <w:t>2.</w:t>
            </w:r>
            <w:r w:rsidRPr="0027550B">
              <w:rPr>
                <w:szCs w:val="28"/>
              </w:rPr>
              <w:tab/>
              <w:t>Увеличить долю благоустроенных территорий общественного назначения, отвечающих потребностям жителей.</w:t>
            </w:r>
          </w:p>
        </w:tc>
      </w:tr>
      <w:tr w:rsidR="00B73866" w:rsidRPr="00FC44ED" w:rsidTr="00FC44ED">
        <w:trPr>
          <w:trHeight w:val="548"/>
        </w:trPr>
        <w:tc>
          <w:tcPr>
            <w:tcW w:w="1215" w:type="pct"/>
          </w:tcPr>
          <w:p w:rsidR="00B73866" w:rsidRPr="00CC698F" w:rsidRDefault="00B73866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Управление реализацией Программы и контроль за ходом ее выполнения</w:t>
            </w:r>
          </w:p>
        </w:tc>
        <w:tc>
          <w:tcPr>
            <w:tcW w:w="3785" w:type="pct"/>
          </w:tcPr>
          <w:p w:rsidR="00B73866" w:rsidRPr="00CC698F" w:rsidRDefault="00B73866" w:rsidP="001639C9">
            <w:pPr>
              <w:rPr>
                <w:szCs w:val="28"/>
              </w:rPr>
            </w:pPr>
            <w:r w:rsidRPr="0069684C">
              <w:rPr>
                <w:color w:val="000000"/>
                <w:szCs w:val="28"/>
              </w:rPr>
              <w:t>У</w:t>
            </w:r>
            <w:r w:rsidRPr="00CC698F">
              <w:rPr>
                <w:color w:val="000000"/>
                <w:szCs w:val="28"/>
              </w:rPr>
              <w:t>правление реализацией Программы и контроль за ходом ее выполнения осуществляется в порядке, определяемом нормативными правовыми актами муниципального образования.</w:t>
            </w:r>
          </w:p>
        </w:tc>
      </w:tr>
    </w:tbl>
    <w:p w:rsidR="00B73866" w:rsidRPr="00FC44ED" w:rsidRDefault="00B73866" w:rsidP="00FC44ED">
      <w:pPr>
        <w:widowControl w:val="0"/>
        <w:autoSpaceDE w:val="0"/>
        <w:autoSpaceDN w:val="0"/>
        <w:adjustRightInd w:val="0"/>
        <w:ind w:right="850"/>
        <w:rPr>
          <w:szCs w:val="28"/>
        </w:rPr>
      </w:pPr>
    </w:p>
    <w:p w:rsidR="00B73866" w:rsidRPr="0069684C" w:rsidRDefault="00B73866" w:rsidP="006B0104">
      <w:pPr>
        <w:pStyle w:val="ListParagraph"/>
        <w:widowControl w:val="0"/>
        <w:tabs>
          <w:tab w:val="left" w:pos="9498"/>
        </w:tabs>
        <w:autoSpaceDE w:val="0"/>
        <w:autoSpaceDN w:val="0"/>
        <w:adjustRightInd w:val="0"/>
        <w:ind w:left="360" w:right="-1"/>
        <w:jc w:val="center"/>
        <w:rPr>
          <w:b/>
          <w:szCs w:val="28"/>
        </w:rPr>
      </w:pPr>
      <w:r>
        <w:rPr>
          <w:b/>
          <w:szCs w:val="28"/>
        </w:rPr>
        <w:t>2. Ха</w:t>
      </w:r>
      <w:r w:rsidRPr="0069684C">
        <w:rPr>
          <w:b/>
          <w:szCs w:val="28"/>
        </w:rPr>
        <w:t>рактеристика текущего состояния благоустройства в муниципальном образовании «Коммунарское сельское поселение»</w:t>
      </w:r>
    </w:p>
    <w:p w:rsidR="00B73866" w:rsidRPr="00E11851" w:rsidRDefault="00B73866" w:rsidP="00F4091F">
      <w:pPr>
        <w:pStyle w:val="ListParagraph"/>
        <w:widowControl w:val="0"/>
        <w:tabs>
          <w:tab w:val="left" w:pos="9498"/>
        </w:tabs>
        <w:autoSpaceDE w:val="0"/>
        <w:autoSpaceDN w:val="0"/>
        <w:adjustRightInd w:val="0"/>
        <w:ind w:left="1706" w:right="-1"/>
        <w:rPr>
          <w:szCs w:val="28"/>
        </w:rPr>
      </w:pPr>
    </w:p>
    <w:p w:rsidR="00B73866" w:rsidRPr="00FC44ED" w:rsidRDefault="00B73866" w:rsidP="00FC44ED">
      <w:pPr>
        <w:ind w:left="1134"/>
        <w:jc w:val="center"/>
        <w:rPr>
          <w:sz w:val="2"/>
          <w:szCs w:val="28"/>
        </w:rPr>
      </w:pP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Одним из приоритетных направлений развития </w:t>
      </w:r>
      <w:r>
        <w:rPr>
          <w:szCs w:val="28"/>
        </w:rPr>
        <w:t xml:space="preserve">Коммунарского </w:t>
      </w:r>
      <w:r w:rsidRPr="00F4091F">
        <w:rPr>
          <w:szCs w:val="28"/>
        </w:rPr>
        <w:t>сельского поселения является повышение уровня благоустройства, создание безопасных и комфортных условий для проживания населения.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Анализ сферы благоустройства в </w:t>
      </w:r>
      <w:r>
        <w:rPr>
          <w:szCs w:val="28"/>
        </w:rPr>
        <w:t>Коммунарского</w:t>
      </w:r>
      <w:r w:rsidRPr="00F4091F">
        <w:rPr>
          <w:szCs w:val="28"/>
        </w:rPr>
        <w:t xml:space="preserve"> сельском поселении показал, что в вопросах благоустройства имеется ряд проблем: низкий уровень общего благоустройства дворовых территории, низкий уровень экономической привлекательности территории общего пользования из-за наличия инфраструктурных проблем.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В </w:t>
      </w:r>
      <w:r>
        <w:rPr>
          <w:szCs w:val="28"/>
        </w:rPr>
        <w:t>Коммунарского</w:t>
      </w:r>
      <w:r w:rsidRPr="00F4091F">
        <w:rPr>
          <w:szCs w:val="28"/>
        </w:rPr>
        <w:t xml:space="preserve"> сельском поселении имеются территории общего пользования (проезды, центральные улицы, площади, скверы, парки и т.д.) и дворовые территории,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1)</w:t>
      </w:r>
      <w:r w:rsidRPr="00F4091F">
        <w:rPr>
          <w:szCs w:val="28"/>
        </w:rPr>
        <w:tab/>
        <w:t>благоустройство территорий общего пользования, в том числе:</w:t>
      </w:r>
    </w:p>
    <w:p w:rsidR="00B73866" w:rsidRPr="00F4091F" w:rsidRDefault="00B73866" w:rsidP="0028391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 ремонт автомоби</w:t>
      </w:r>
      <w:r>
        <w:rPr>
          <w:szCs w:val="28"/>
        </w:rPr>
        <w:t>льных дорог общего пользования;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ремонт тротуаров;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обеспечение освещения территорий общего пользования;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скамеек;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урн для мусора;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оборудование автомобильных парковок;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озеленение территорий общего пользования;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2)</w:t>
      </w:r>
      <w:r w:rsidRPr="00F4091F">
        <w:rPr>
          <w:szCs w:val="28"/>
        </w:rPr>
        <w:tab/>
        <w:t>благоустройство дворовых территории, в том числе: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минимальный перечень работ: ремонт дворовых проездов, обеспечение освещения дворовых территорий, у</w:t>
      </w:r>
      <w:r>
        <w:rPr>
          <w:szCs w:val="28"/>
        </w:rPr>
        <w:t>становка скамеек, установка урн.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дополнительный перечень работ: оборудование детских и (или) спортивных площадок, оборудование автомобильных парковок, озеленение, ремонт имеющейся или устройство новых дождевых канализаций, дренажной системы, организация вертикальной планировки территории (при необходимости), устройство пандусов, устройство контейнерных площадок.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За многолетний период эксплуатации асфальтобетонное покрытие и объекты благоустройства дворовых территорий многоквартирных домов подверглись значительному износу и не отвечают в полной мере современным требованиям. От состояния асфальтобетонного покрытия дворовых территорий многоквартирных домов зависит обеспечение подходов граждан и безаварийный проезд автомобильного транспорта, в том числе неотложных служб, к подъездам многоквартирных домов. Значительное разрушение бордюрного ограждения дворовых территорий многоквартирных домов приводит к разрушению и размыванию ливневыми водами зоны озеленения дворовых территорий, ухудшению архитектурного облика и ландшафтного дизайна.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Вместе с тем присутствует необходимость в обеспечении проживания людей в более комфортных условиях при постоянно растущем благосостоянии населения. Восстановление асфальтобетонного покрытия, бордюрного ограждения и восстановление ландшафтного дизайна, что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B73866" w:rsidRPr="00F4091F" w:rsidRDefault="00B73866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Проведение мероприятий по благоустройству дворовых территорий многоквартирных домов, расположенных на территории </w:t>
      </w:r>
      <w:r>
        <w:rPr>
          <w:szCs w:val="28"/>
        </w:rPr>
        <w:t>Коммунарского</w:t>
      </w:r>
      <w:r w:rsidRPr="00F4091F">
        <w:rPr>
          <w:szCs w:val="28"/>
        </w:rPr>
        <w:t xml:space="preserve"> сельского поселения, а также территорий общего пользования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73866" w:rsidRPr="00FC44ED" w:rsidRDefault="00B73866" w:rsidP="00170C4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граждан, а также комфортное современное «общественное пространство».</w:t>
      </w:r>
      <w:r>
        <w:rPr>
          <w:szCs w:val="28"/>
        </w:rPr>
        <w:t xml:space="preserve">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B73866" w:rsidRPr="00125410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25410">
        <w:rPr>
          <w:b/>
          <w:szCs w:val="28"/>
        </w:rPr>
        <w:t>3. Приоритеты реализуемой политики на территории муниципального образования «Коммунарское сельское поселение», цели, задачи.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8" w:history="1">
        <w:r w:rsidRPr="00FC44ED">
          <w:rPr>
            <w:szCs w:val="28"/>
          </w:rPr>
          <w:t>Конституции</w:t>
        </w:r>
      </w:hyperlink>
      <w:r w:rsidRPr="00FC44ED">
        <w:rPr>
          <w:szCs w:val="28"/>
        </w:rPr>
        <w:t xml:space="preserve"> Российской Федерации.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является 2 этапом реализации федерального приоритетного проекта «Формирование комфортной городской среды». В рамках данного проекта в 2017 году в муниципальном образовании </w:t>
      </w:r>
      <w:r>
        <w:rPr>
          <w:szCs w:val="28"/>
        </w:rPr>
        <w:t xml:space="preserve">«Коммунарское сельское поселение» </w:t>
      </w:r>
      <w:r w:rsidRPr="00FC44ED">
        <w:rPr>
          <w:szCs w:val="28"/>
        </w:rPr>
        <w:t xml:space="preserve">реализовывается муниципальная программа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«Формирование современной городской среды».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разработана на основании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годы, утвержденных приказом Министерства строительства и жилищно-коммунального хозяйства Российской Федерации от 6 апреля 2017 года № 691/пр, Порядка общественного обсуждения проекта муниципальной программы, утвержденного постановлением администрации </w:t>
      </w:r>
      <w:r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 xml:space="preserve">от </w:t>
      </w:r>
      <w:r>
        <w:rPr>
          <w:szCs w:val="28"/>
        </w:rPr>
        <w:t>01</w:t>
      </w:r>
      <w:r w:rsidRPr="00FC44ED">
        <w:rPr>
          <w:szCs w:val="28"/>
        </w:rPr>
        <w:t>.0</w:t>
      </w:r>
      <w:r>
        <w:rPr>
          <w:szCs w:val="28"/>
        </w:rPr>
        <w:t>8</w:t>
      </w:r>
      <w:r w:rsidRPr="00FC44ED">
        <w:rPr>
          <w:szCs w:val="28"/>
        </w:rPr>
        <w:t xml:space="preserve">.2017 № </w:t>
      </w:r>
      <w:r>
        <w:rPr>
          <w:szCs w:val="28"/>
        </w:rPr>
        <w:t>219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направлением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назначению (площадей, набережных, улиц, пешеходных зон, скверов, иных пространств и дворовых территорий многоквартирных домов).</w:t>
      </w:r>
    </w:p>
    <w:p w:rsidR="00B73866" w:rsidRPr="00FC44ED" w:rsidRDefault="00B73866" w:rsidP="00FC44E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szCs w:val="28"/>
        </w:rPr>
        <w:t xml:space="preserve">Приведение уровня благоустройства отдельных территорий к уровню, соответствующему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</w:t>
      </w:r>
      <w:r>
        <w:rPr>
          <w:szCs w:val="28"/>
        </w:rPr>
        <w:t xml:space="preserve">«Коммунарское сельское поселение» </w:t>
      </w:r>
      <w:r w:rsidRPr="00FC44ED">
        <w:rPr>
          <w:szCs w:val="28"/>
        </w:rPr>
        <w:t xml:space="preserve">и </w:t>
      </w:r>
      <w:r w:rsidRPr="00FC44ED">
        <w:rPr>
          <w:color w:val="000000"/>
          <w:szCs w:val="28"/>
        </w:rPr>
        <w:t xml:space="preserve">создание благоприятных условий для проживания и отдыха населения. </w:t>
      </w:r>
    </w:p>
    <w:p w:rsidR="00B73866" w:rsidRPr="00394623" w:rsidRDefault="00B73866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Для достижения поставленных целей необходимо решить следующие задачи:</w:t>
      </w:r>
    </w:p>
    <w:p w:rsidR="00B73866" w:rsidRPr="00FC44ED" w:rsidRDefault="00B73866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1. Повышение уровня благоустройства территорий общего пользования населения на территории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. </w:t>
      </w:r>
    </w:p>
    <w:p w:rsidR="00B73866" w:rsidRPr="00FC44ED" w:rsidRDefault="00B73866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2. Повышение уровня благоустройства дворовых территорий на территории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. </w:t>
      </w:r>
    </w:p>
    <w:p w:rsidR="00B73866" w:rsidRPr="00FC44ED" w:rsidRDefault="00B73866" w:rsidP="003946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>.</w:t>
      </w:r>
    </w:p>
    <w:p w:rsidR="00B73866" w:rsidRPr="00394623" w:rsidRDefault="00B73866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Перечень и значения целевых индикаторов и показателей Программы, отражены в Приложении № 2 к Программе.</w:t>
      </w:r>
    </w:p>
    <w:p w:rsidR="00B73866" w:rsidRPr="00394623" w:rsidRDefault="00B73866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Ожидаемым конечным результатом Программы является достижение следующих показателей до значения индикаторов, установленных в Приложении № 2: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муниципальной программы с реализуемыми в муниципальном образовании </w:t>
      </w:r>
      <w:r>
        <w:rPr>
          <w:szCs w:val="28"/>
        </w:rPr>
        <w:t xml:space="preserve">«Коммунарское сельское поселение» </w:t>
      </w:r>
      <w:r w:rsidRPr="00FC44ED">
        <w:rPr>
          <w:szCs w:val="28"/>
        </w:rPr>
        <w:t>программами (планами) строительства (реконструкции и ремонта) объектов недвижимого имущества, дорог и линейных объектов.</w:t>
      </w:r>
    </w:p>
    <w:p w:rsidR="00B73866" w:rsidRPr="00FC44ED" w:rsidRDefault="00B73866" w:rsidP="00FC44ED">
      <w:pPr>
        <w:shd w:val="clear" w:color="auto" w:fill="FFFFFF"/>
        <w:ind w:firstLine="709"/>
        <w:jc w:val="center"/>
        <w:rPr>
          <w:sz w:val="20"/>
          <w:szCs w:val="28"/>
          <w:lang w:eastAsia="en-US"/>
        </w:rPr>
      </w:pPr>
    </w:p>
    <w:p w:rsidR="00B73866" w:rsidRPr="001639C9" w:rsidRDefault="00B73866" w:rsidP="00FC44ED">
      <w:pPr>
        <w:shd w:val="clear" w:color="auto" w:fill="FFFFFF"/>
        <w:ind w:firstLine="709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4</w:t>
      </w:r>
      <w:r w:rsidRPr="001639C9">
        <w:rPr>
          <w:b/>
          <w:szCs w:val="28"/>
          <w:lang w:eastAsia="en-US"/>
        </w:rPr>
        <w:t>. Этапы и сроки реализации муниципальной программы.</w:t>
      </w:r>
    </w:p>
    <w:p w:rsidR="00B73866" w:rsidRPr="00FC44ED" w:rsidRDefault="00B73866" w:rsidP="00FC44ED">
      <w:pPr>
        <w:tabs>
          <w:tab w:val="left" w:pos="709"/>
        </w:tabs>
        <w:ind w:firstLine="709"/>
        <w:jc w:val="center"/>
        <w:rPr>
          <w:b/>
          <w:sz w:val="12"/>
          <w:szCs w:val="28"/>
          <w:lang w:eastAsia="en-US"/>
        </w:rPr>
      </w:pPr>
    </w:p>
    <w:p w:rsidR="00B73866" w:rsidRPr="00FC44ED" w:rsidRDefault="00B73866" w:rsidP="00FC44ED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FC44ED">
        <w:rPr>
          <w:color w:val="000000"/>
          <w:szCs w:val="28"/>
          <w:shd w:val="clear" w:color="auto" w:fill="FFFFFF"/>
        </w:rPr>
        <w:t>Реализация муниципальной программы будет осуществляться в период с 2018 по 2022 годы.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0"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>
        <w:rPr>
          <w:b/>
          <w:szCs w:val="28"/>
        </w:rPr>
        <w:t>5</w:t>
      </w:r>
      <w:r w:rsidRPr="001639C9">
        <w:rPr>
          <w:b/>
          <w:szCs w:val="28"/>
        </w:rPr>
        <w:t>. Осуществление контроля и координации за ходом выполнения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B73866" w:rsidRPr="00FC44ED" w:rsidRDefault="00B73866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целях осуществления общественного контроля и координации реализации муниципальной программы на уровне муниципального образования </w:t>
      </w:r>
      <w:r>
        <w:rPr>
          <w:szCs w:val="28"/>
        </w:rPr>
        <w:t xml:space="preserve">«Коммунарское сельское поселение» </w:t>
      </w:r>
      <w:r w:rsidRPr="00FC44ED">
        <w:rPr>
          <w:szCs w:val="28"/>
        </w:rPr>
        <w:t xml:space="preserve">утверждено постановление администрации </w:t>
      </w:r>
      <w:r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 xml:space="preserve">от </w:t>
      </w:r>
      <w:r>
        <w:rPr>
          <w:szCs w:val="28"/>
        </w:rPr>
        <w:t>01</w:t>
      </w:r>
      <w:r w:rsidRPr="00FC44ED">
        <w:rPr>
          <w:szCs w:val="28"/>
        </w:rPr>
        <w:t>.0</w:t>
      </w:r>
      <w:r>
        <w:rPr>
          <w:szCs w:val="28"/>
        </w:rPr>
        <w:t>8</w:t>
      </w:r>
      <w:r w:rsidRPr="00FC44ED">
        <w:rPr>
          <w:szCs w:val="28"/>
        </w:rPr>
        <w:t xml:space="preserve">.2017 № </w:t>
      </w:r>
      <w:r>
        <w:rPr>
          <w:szCs w:val="28"/>
        </w:rPr>
        <w:t>219</w:t>
      </w:r>
      <w:r w:rsidRPr="00FC44ED">
        <w:rPr>
          <w:szCs w:val="28"/>
        </w:rPr>
        <w:t xml:space="preserve"> «Об утверждении Порядка общественного обсуждения проекта муниципальной программы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</w:t>
      </w:r>
      <w:r>
        <w:rPr>
          <w:rStyle w:val="22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  <w:r w:rsidRPr="00FC44ED">
        <w:rPr>
          <w:szCs w:val="28"/>
        </w:rPr>
        <w:t xml:space="preserve">,  </w:t>
      </w:r>
      <w:r w:rsidRPr="00FC44ED">
        <w:rPr>
          <w:color w:val="000000"/>
          <w:szCs w:val="28"/>
        </w:rPr>
        <w:t xml:space="preserve">предусматривающее в том числе, формирование общественной комиссии </w:t>
      </w:r>
      <w:r w:rsidRPr="00FC44ED">
        <w:rPr>
          <w:szCs w:val="28"/>
        </w:rPr>
        <w:t xml:space="preserve">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муниципальной программы. Организация деятельности муниципальной общественной комиссии осуществляется в соответствии с Положением о комиссии по подготовке и реализации муниципальной программы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</w:t>
      </w:r>
      <w:r>
        <w:rPr>
          <w:rStyle w:val="22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  <w:r w:rsidRPr="00FC44ED">
        <w:rPr>
          <w:szCs w:val="28"/>
        </w:rPr>
        <w:t xml:space="preserve">. </w:t>
      </w:r>
    </w:p>
    <w:p w:rsidR="00B73866" w:rsidRPr="00FC44ED" w:rsidRDefault="00B73866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Общественный контроль за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дизайн-проектов,  координации за ходом проведения и приемки выполненных работ. </w:t>
      </w:r>
    </w:p>
    <w:p w:rsidR="00B73866" w:rsidRPr="00FC44ED" w:rsidRDefault="00B73866" w:rsidP="00FC44E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 xml:space="preserve">Контроль за соблюдением муниципальным образованием </w:t>
      </w:r>
      <w:r>
        <w:rPr>
          <w:szCs w:val="28"/>
        </w:rPr>
        <w:t xml:space="preserve">«Коммунарское сельское поселение» </w:t>
      </w:r>
      <w:r w:rsidRPr="00FC44ED">
        <w:rPr>
          <w:color w:val="000000"/>
          <w:szCs w:val="28"/>
        </w:rPr>
        <w:t xml:space="preserve">условий предоставления субсидий будет осуществляться министерством строительства и жилищно-коммунального хозяйства </w:t>
      </w:r>
      <w:r>
        <w:rPr>
          <w:color w:val="000000"/>
          <w:szCs w:val="28"/>
        </w:rPr>
        <w:t xml:space="preserve">Ростовской </w:t>
      </w:r>
      <w:r w:rsidRPr="00FC44ED">
        <w:rPr>
          <w:color w:val="000000"/>
          <w:szCs w:val="28"/>
        </w:rPr>
        <w:t xml:space="preserve"> области - главным распорядителем средств бюджета области.</w:t>
      </w:r>
    </w:p>
    <w:p w:rsidR="00B73866" w:rsidRDefault="00B73866" w:rsidP="00B217CA">
      <w:pPr>
        <w:widowControl w:val="0"/>
        <w:tabs>
          <w:tab w:val="left" w:pos="2012"/>
        </w:tabs>
        <w:spacing w:after="300" w:line="322" w:lineRule="exact"/>
        <w:ind w:left="1660" w:right="1500"/>
        <w:rPr>
          <w:szCs w:val="28"/>
        </w:rPr>
      </w:pPr>
    </w:p>
    <w:p w:rsidR="00B73866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6</w:t>
      </w:r>
      <w:r w:rsidRPr="00FA5194">
        <w:rPr>
          <w:szCs w:val="28"/>
          <w:lang w:eastAsia="en-US"/>
        </w:rPr>
        <w:t>.</w:t>
      </w:r>
      <w:r w:rsidRPr="00FA5194">
        <w:rPr>
          <w:szCs w:val="28"/>
          <w:lang w:eastAsia="en-US"/>
        </w:rPr>
        <w:tab/>
      </w:r>
      <w:r w:rsidRPr="001639C9">
        <w:rPr>
          <w:b/>
          <w:szCs w:val="28"/>
          <w:lang w:eastAsia="en-US"/>
        </w:rPr>
        <w:t>Описание мероприятий и целевых индикаторов их выполнения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 xml:space="preserve">В рамках основного мероприятия «Формирование современной </w:t>
      </w:r>
      <w:r>
        <w:rPr>
          <w:szCs w:val="28"/>
          <w:lang w:eastAsia="en-US"/>
        </w:rPr>
        <w:t xml:space="preserve">городской </w:t>
      </w:r>
      <w:r w:rsidRPr="00FA5194">
        <w:rPr>
          <w:szCs w:val="28"/>
          <w:lang w:eastAsia="en-US"/>
        </w:rPr>
        <w:t>среды, в том числе благоустройство дворовых территорий многоквартирных домов» планируется выполнение следующих мероприятий: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1)</w:t>
      </w:r>
      <w:r w:rsidRPr="00FA5194">
        <w:rPr>
          <w:szCs w:val="28"/>
          <w:lang w:eastAsia="en-US"/>
        </w:rPr>
        <w:tab/>
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2)</w:t>
      </w:r>
      <w:r w:rsidRPr="00FA5194">
        <w:rPr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мероприятий:</w:t>
      </w:r>
    </w:p>
    <w:p w:rsidR="00B73866" w:rsidRPr="00FA5194" w:rsidRDefault="00B73866" w:rsidP="000E18C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 xml:space="preserve"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</w:t>
      </w:r>
      <w:r>
        <w:rPr>
          <w:szCs w:val="28"/>
          <w:lang w:eastAsia="en-US"/>
        </w:rPr>
        <w:t>пользования населенного пункта;</w:t>
      </w:r>
      <w:r w:rsidRPr="00FA5194">
        <w:rPr>
          <w:szCs w:val="28"/>
          <w:lang w:eastAsia="en-US"/>
        </w:rPr>
        <w:t xml:space="preserve"> 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2) обустройство мест массового отдыха населения (парков).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1)</w:t>
      </w:r>
      <w:r w:rsidRPr="00FA5194">
        <w:rPr>
          <w:szCs w:val="28"/>
          <w:lang w:eastAsia="en-US"/>
        </w:rPr>
        <w:tab/>
        <w:t>на мероприятие по ремонту дворовых территорий устанавливается следующий целевой индикатор.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Р1 = А - В, где: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Р1 - увеличение доли отремонтированных дворовых территорий многоквартирных домов;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А - доля отремонтированных дворовых территорий многоквартирных домов в отчетном году, процентов;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В - доля отремонтированных дворовых территорий многоквартирных домов в году, предшествующем отчетному году, процентов.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2)</w:t>
      </w:r>
      <w:r w:rsidRPr="00FA5194">
        <w:rPr>
          <w:szCs w:val="28"/>
          <w:lang w:eastAsia="en-US"/>
        </w:rPr>
        <w:tab/>
        <w:t>на мероприятие по благоустройству устанавливается следующий целевой индикатор.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Доля населения, проживающего в многоквартирных домах с благоустроенными дворовыми территориями.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P2 = A / B x 100, где: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P2 - доля населения, проживающего в многоквартирных домах с благоустроенными дворовыми территориями;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A - численность населения, проживающего в многоквартирных домах с благоустроенными дворовыми территориями, единиц;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B - общая численность населения, единиц.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3)</w:t>
      </w:r>
      <w:r w:rsidRPr="00FA5194">
        <w:rPr>
          <w:szCs w:val="28"/>
          <w:lang w:eastAsia="en-US"/>
        </w:rPr>
        <w:tab/>
        <w:t>на мероприятие по ремонту наиболее посещаемых муниципальных территорий устанавливается следующий целевой индикатор.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Увеличение доли площади благоустроенных муниципальных территорий общего пользования.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P3 = A - B, где: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А - доля площади благоустроенных муниципальных территорий общего пользования в отчетном году, процентов;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В - доля площади благоустроенных муниципальных территорий общего пользования в году, предшествующем отчетному году, процентов.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4)</w:t>
      </w:r>
      <w:r w:rsidRPr="00FA5194">
        <w:rPr>
          <w:szCs w:val="28"/>
          <w:lang w:eastAsia="en-US"/>
        </w:rPr>
        <w:tab/>
        <w:t>на мероприятие по обустройству мест массового отдыха населения (парков) устанавливается следующий целевой индикатор.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 xml:space="preserve"> 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Доля обустроенных мест массового отдыха населения (парков).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P4 = A / B x 100,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где: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P4 - доля обустроенных мест массового отдыха населения (парков);</w:t>
      </w:r>
    </w:p>
    <w:p w:rsidR="00B73866" w:rsidRPr="00FA5194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FA5194">
        <w:rPr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B73866" w:rsidRPr="00FC44ED" w:rsidRDefault="00B73866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194">
        <w:rPr>
          <w:szCs w:val="28"/>
          <w:lang w:eastAsia="en-US"/>
        </w:rPr>
        <w:t>B - общее количество мест массового отдыха населения (парков), единиц.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ind w:firstLine="709"/>
        <w:jc w:val="both"/>
        <w:rPr>
          <w:sz w:val="36"/>
          <w:szCs w:val="28"/>
          <w:lang w:eastAsia="en-US"/>
        </w:rPr>
      </w:pPr>
    </w:p>
    <w:p w:rsidR="00B73866" w:rsidRPr="001639C9" w:rsidRDefault="00B73866" w:rsidP="00FC44ED">
      <w:pPr>
        <w:ind w:firstLine="709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7</w:t>
      </w:r>
      <w:r w:rsidRPr="001639C9">
        <w:rPr>
          <w:b/>
          <w:szCs w:val="28"/>
          <w:lang w:eastAsia="en-US"/>
        </w:rPr>
        <w:t>. Перечень отдельных основных мероприятий</w:t>
      </w:r>
    </w:p>
    <w:p w:rsidR="00B73866" w:rsidRPr="001639C9" w:rsidRDefault="00B73866" w:rsidP="00FC44ED">
      <w:pPr>
        <w:ind w:firstLine="709"/>
        <w:jc w:val="center"/>
        <w:rPr>
          <w:b/>
          <w:szCs w:val="28"/>
          <w:lang w:eastAsia="en-US"/>
        </w:rPr>
      </w:pPr>
      <w:r w:rsidRPr="001639C9">
        <w:rPr>
          <w:b/>
          <w:szCs w:val="28"/>
          <w:lang w:eastAsia="en-US"/>
        </w:rPr>
        <w:t xml:space="preserve"> муниципальной программы.</w:t>
      </w:r>
    </w:p>
    <w:p w:rsidR="00B73866" w:rsidRPr="00FC44ED" w:rsidRDefault="00B73866" w:rsidP="00FC44ED">
      <w:pPr>
        <w:ind w:firstLine="709"/>
        <w:jc w:val="both"/>
        <w:rPr>
          <w:sz w:val="18"/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мероприятий муниципальной программы определен, исходя из необходимости достижения ожидаемых результатов ее реализации и из полномочий и функций отраслевых (функциональных) и территориальных органов администрации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одной задачи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отдельных основных мероприятий муниципальной программы приведен в Приложении </w:t>
      </w:r>
      <w:r>
        <w:rPr>
          <w:szCs w:val="28"/>
        </w:rPr>
        <w:t>3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Благоустройство дворовых территорий и территорий общего пользования реализуется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3866" w:rsidRPr="001639C9" w:rsidRDefault="00B73866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Pr="001639C9">
        <w:rPr>
          <w:b/>
          <w:szCs w:val="28"/>
        </w:rPr>
        <w:t>.1. Минимальный перечень работ по благоустройству дворовых территорий.</w:t>
      </w:r>
    </w:p>
    <w:p w:rsidR="00B73866" w:rsidRPr="00FC44ED" w:rsidRDefault="00B73866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>Минимальный перечень работ по благоустройству дворовых территорий включает в себя следующие виды работ: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- ремонт дворовых проездов (асфальтирование);</w:t>
      </w:r>
    </w:p>
    <w:p w:rsidR="00B73866" w:rsidRPr="00FC44ED" w:rsidRDefault="00B73866" w:rsidP="00FC44ED">
      <w:pPr>
        <w:widowControl w:val="0"/>
        <w:tabs>
          <w:tab w:val="left" w:pos="350"/>
        </w:tabs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 </w:t>
      </w:r>
      <w:r w:rsidRPr="00FC44ED">
        <w:rPr>
          <w:szCs w:val="28"/>
        </w:rPr>
        <w:t>обеспечение освещения дворовых территорий</w:t>
      </w:r>
      <w:r w:rsidRPr="00FC44ED">
        <w:rPr>
          <w:color w:val="000000"/>
          <w:szCs w:val="28"/>
          <w:lang w:eastAsia="en-US"/>
        </w:rPr>
        <w:t>;</w:t>
      </w:r>
    </w:p>
    <w:p w:rsidR="00B73866" w:rsidRPr="00FC44ED" w:rsidRDefault="00B73866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скамеек (лавочек);</w:t>
      </w:r>
    </w:p>
    <w:p w:rsidR="00B73866" w:rsidRPr="00FC44ED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урн для мусора.</w:t>
      </w:r>
    </w:p>
    <w:p w:rsidR="00B73866" w:rsidRPr="00FC44ED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B73866" w:rsidRPr="001639C9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>
        <w:rPr>
          <w:b/>
          <w:color w:val="000000"/>
          <w:szCs w:val="28"/>
          <w:lang w:eastAsia="en-US"/>
        </w:rPr>
        <w:t>7</w:t>
      </w:r>
      <w:r w:rsidRPr="001639C9">
        <w:rPr>
          <w:b/>
          <w:color w:val="000000"/>
          <w:szCs w:val="28"/>
          <w:lang w:eastAsia="en-US"/>
        </w:rPr>
        <w:t>.2. Дополнительный перечень работ по благоустройству дворовых территорий.</w:t>
      </w:r>
    </w:p>
    <w:p w:rsidR="00B73866" w:rsidRPr="001639C9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B73866" w:rsidRPr="00FC44ED" w:rsidRDefault="00B73866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парковочных карманов (асфальтобетонные и щебеночные покрытия);</w:t>
      </w:r>
    </w:p>
    <w:p w:rsidR="00B73866" w:rsidRPr="00FC44ED" w:rsidRDefault="00B73866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расширений проезжих частей дворовых территорий многоквартирных домов;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и ремонт асфальтированных дорожек и дорожек из тротуарной плитки;</w:t>
      </w:r>
    </w:p>
    <w:p w:rsidR="00B73866" w:rsidRPr="00FC44ED" w:rsidRDefault="00B73866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детского, игрового, спортивного оборудования, а также оборудования коврочисток, стоек для сушки белья и др.);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спортивных площадок для игры в футбол, волейбол, баскетбол с ограждением по периметру, устройством травмобезопасных покрытий на них (резиновое покрытие, искусственная трава);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ограждений газонов, палисадников, детских, игровых, спортивных площадок, парковок;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наружного освещения детских, игровых, спортивных площадок, парковок; </w:t>
      </w:r>
    </w:p>
    <w:p w:rsidR="00B73866" w:rsidRPr="00FC44ED" w:rsidRDefault="00B73866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пней, завоз грунта и пр.;</w:t>
      </w:r>
    </w:p>
    <w:p w:rsidR="00B73866" w:rsidRPr="00FC44ED" w:rsidRDefault="00B73866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B73866" w:rsidRPr="00FC44ED" w:rsidRDefault="00B73866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-отсыпка, планировка и выравнивание газонов, палисадников, детских, игровых, спортивных и хозяйственных площадок, вазонов, цветочниц, бордюрного камня;</w:t>
      </w:r>
    </w:p>
    <w:p w:rsidR="00B73866" w:rsidRPr="00FC44ED" w:rsidRDefault="00B73866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B73866" w:rsidRPr="00FC44ED" w:rsidRDefault="00B73866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поручнями;</w:t>
      </w:r>
    </w:p>
    <w:p w:rsidR="00B73866" w:rsidRPr="00FC44ED" w:rsidRDefault="00B73866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пандусов для обеспечения беспрепятственного перемещения по дворовой территории многоквартирных домов маломобильных групп населения;</w:t>
      </w:r>
    </w:p>
    <w:p w:rsidR="00B73866" w:rsidRPr="00FC44ED" w:rsidRDefault="00B73866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B73866" w:rsidRPr="00FC44ED" w:rsidRDefault="00B73866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вазонов, цветочниц;</w:t>
      </w:r>
    </w:p>
    <w:p w:rsidR="00B73866" w:rsidRPr="00FC44ED" w:rsidRDefault="00B73866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различных арт-фигур, входных арок и декоративных композиций, не относящихся к элементам детского игрового и спортивного оборудования;</w:t>
      </w:r>
    </w:p>
    <w:p w:rsidR="00B73866" w:rsidRPr="00FC44ED" w:rsidRDefault="00B73866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ремонт отмосток многоквартирных домов.</w:t>
      </w:r>
    </w:p>
    <w:p w:rsidR="00B73866" w:rsidRPr="00FC44ED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B73866" w:rsidRPr="001639C9" w:rsidRDefault="00B73866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Pr="001639C9">
        <w:rPr>
          <w:b/>
          <w:szCs w:val="28"/>
        </w:rPr>
        <w:t>.3. Перечень работ по благоустройству территории общего пользования населения.</w:t>
      </w:r>
    </w:p>
    <w:p w:rsidR="00B73866" w:rsidRPr="00FC44ED" w:rsidRDefault="00B73866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tabs>
          <w:tab w:val="left" w:pos="709"/>
        </w:tabs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Работы по благоустройству территорий общего пользования населения могут проводится по следующим направлениям: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новых асфальтобетонных и плиточных покрытий территорий общего пользования;</w:t>
      </w:r>
    </w:p>
    <w:p w:rsidR="00B73866" w:rsidRPr="00FC44ED" w:rsidRDefault="00B73866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-ремонт асфальтобетонных покрытий и покрытий из тротуарных плит;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-установка, замена и ремонт бордюрного камня с последующей окраской или без таковой; </w:t>
      </w:r>
    </w:p>
    <w:p w:rsidR="00B73866" w:rsidRPr="00FC44ED" w:rsidRDefault="00B73866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парковочных карманов;</w:t>
      </w:r>
    </w:p>
    <w:p w:rsidR="00B73866" w:rsidRPr="00FC44ED" w:rsidRDefault="00B73866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-установка скамеек (лавочек) и урн для сбора мусора, асфальтирование карманов под ними;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и ремонт асфальтированных дорожек и дорожек из тротуарной плитки;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детского, игрового, спортивного оборудования, а также обустройство иных элементов благоустройства;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B73866" w:rsidRPr="00FC44ED" w:rsidRDefault="00B73866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спортивных площадок для игры в футбол, волейбол, баскетбол, хоккей с ограждением по периметру, устройством травмобезопасных покрытий на них (резиновое покрытие, искусственная трава), нанесением разметки, устройством трибун;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ограждений газонов, палисадников, детских, игровых, спортивных площадок, парковок, ограждений, отделяющих территорию от проезжих частей дорог;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наружного освещения территорий общего пользования с установкой опор освещения, прокладкой самонесущего изолированного провода (СИП), установкой светильников;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пней, завоз грунта  и пр.;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-отсыпка грунтом, планировка и выравнивание газонов, палисадников, детских, игровых, спортивных площадок, территории, на которых располагаются коврочистки, сушка для белья, вазоны, цветочницы;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лестничных маршей, спусков (из бордюрного камня или бетонных маршей заводского изготовления) с оборудованием их металлическими поручнями;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пандусов для обеспечения беспрепятственного перемещения маломобильных групп населения;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вазонов, цветочниц;</w:t>
      </w:r>
    </w:p>
    <w:p w:rsidR="00B73866" w:rsidRPr="00FC44ED" w:rsidRDefault="00B73866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благоустройству и ремонту облицовки памятников, стел, архитектурных скульптур и композиций, мемориалов, а так же оснований и подиумов под ними.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>
        <w:rPr>
          <w:b/>
          <w:szCs w:val="28"/>
        </w:rPr>
        <w:t>8</w:t>
      </w:r>
      <w:r w:rsidRPr="001639C9">
        <w:rPr>
          <w:b/>
          <w:szCs w:val="28"/>
        </w:rPr>
        <w:t>.  Нормативная стоимость (единичные расценки) работ по благоустройству дворовых территорий, входящих в состав перечня работ.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 xml:space="preserve">Нормативная стоимость работ по благоустройству определяется согласно территориальным сметным нормативам </w:t>
      </w:r>
      <w:r>
        <w:rPr>
          <w:szCs w:val="28"/>
        </w:rPr>
        <w:t xml:space="preserve">Ростовской </w:t>
      </w:r>
      <w:r w:rsidRPr="00FC44ED">
        <w:rPr>
          <w:szCs w:val="28"/>
        </w:rPr>
        <w:t xml:space="preserve"> области, внесенным приказом Минстроя России от 27.02.2015 № 140/пр в федеральный реестр сметных нормативов.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 w:val="20"/>
          <w:szCs w:val="28"/>
        </w:rPr>
      </w:pPr>
    </w:p>
    <w:p w:rsidR="00B73866" w:rsidRPr="001639C9" w:rsidRDefault="00B73866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>
        <w:rPr>
          <w:b/>
          <w:szCs w:val="28"/>
        </w:rPr>
        <w:t>8</w:t>
      </w:r>
      <w:r w:rsidRPr="001639C9">
        <w:rPr>
          <w:b/>
          <w:szCs w:val="28"/>
        </w:rPr>
        <w:t>.1. Расчет стоимости работ по благоустройству из минимального перечня работ по благоустройству территорий общего пользования и дворовых территорий.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8"/>
          <w:szCs w:val="28"/>
        </w:rPr>
      </w:pP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а) ремонт дворовых проездов и территорий общего пользования населения (асфальтирование) – 1630 руб. за 1 кв.м.;</w:t>
      </w:r>
    </w:p>
    <w:p w:rsidR="00B73866" w:rsidRPr="00FC44ED" w:rsidRDefault="00B73866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</w:t>
      </w:r>
      <w:r w:rsidRPr="00FC44ED">
        <w:rPr>
          <w:szCs w:val="28"/>
        </w:rPr>
        <w:t>обеспечение освещения дворовых территорий и территорий общего пользования – 75699,76 руб. (установка одной металлической опоры 219 со светодиодным светильником)</w:t>
      </w:r>
      <w:r w:rsidRPr="00FC44ED">
        <w:rPr>
          <w:color w:val="000000"/>
          <w:szCs w:val="28"/>
          <w:lang w:eastAsia="en-US"/>
        </w:rPr>
        <w:t>;</w:t>
      </w:r>
    </w:p>
    <w:p w:rsidR="00B73866" w:rsidRPr="00FC44ED" w:rsidRDefault="00B73866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в)  установка скамейки МФ-303 – 7879 руб.;</w:t>
      </w:r>
    </w:p>
    <w:p w:rsidR="00B73866" w:rsidRPr="00FC44ED" w:rsidRDefault="00B73866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г) установка лавочки «Парковая» - 24 292 руб.;</w:t>
      </w:r>
    </w:p>
    <w:p w:rsidR="00B73866" w:rsidRPr="00FC44ED" w:rsidRDefault="00B73866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д) установка скамейки «Ретро» - 14 900 руб.;</w:t>
      </w:r>
    </w:p>
    <w:p w:rsidR="00B73866" w:rsidRPr="00FC44ED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е) установка урн для мусора МФ – 316 – 3883 руб.;</w:t>
      </w:r>
    </w:p>
    <w:p w:rsidR="00B73866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урны для мусора «Грифон» - 11 894 руб.</w:t>
      </w:r>
    </w:p>
    <w:p w:rsidR="00B73866" w:rsidRPr="00FC44ED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</w:p>
    <w:p w:rsidR="00B73866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>
        <w:rPr>
          <w:b/>
          <w:color w:val="000000"/>
          <w:szCs w:val="28"/>
          <w:lang w:eastAsia="en-US"/>
        </w:rPr>
        <w:t>8</w:t>
      </w:r>
      <w:r w:rsidRPr="001639C9">
        <w:rPr>
          <w:b/>
          <w:color w:val="000000"/>
          <w:szCs w:val="28"/>
          <w:lang w:eastAsia="en-US"/>
        </w:rPr>
        <w:t>.2. Визуализация объектов благоустройства в соответствии с минимальным перечнем работ.</w:t>
      </w:r>
    </w:p>
    <w:p w:rsidR="00B73866" w:rsidRPr="001639C9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B73866" w:rsidRPr="00FC44ED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Визуализация объектов благоустройства в соответствии с минимальным перечнем видов работ представлена в приложении </w:t>
      </w:r>
      <w:r>
        <w:rPr>
          <w:color w:val="000000"/>
          <w:szCs w:val="28"/>
          <w:lang w:eastAsia="en-US"/>
        </w:rPr>
        <w:t>7</w:t>
      </w:r>
      <w:r w:rsidRPr="00FC44ED">
        <w:rPr>
          <w:color w:val="000000"/>
          <w:szCs w:val="28"/>
          <w:lang w:eastAsia="en-US"/>
        </w:rPr>
        <w:t>.</w:t>
      </w:r>
    </w:p>
    <w:p w:rsidR="00B73866" w:rsidRPr="00FC44ED" w:rsidRDefault="00B73866" w:rsidP="00FC44ED">
      <w:pPr>
        <w:jc w:val="right"/>
        <w:rPr>
          <w:sz w:val="20"/>
          <w:szCs w:val="28"/>
        </w:rPr>
      </w:pPr>
    </w:p>
    <w:p w:rsidR="00B73866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>
        <w:rPr>
          <w:b/>
          <w:color w:val="000000"/>
          <w:szCs w:val="28"/>
          <w:lang w:eastAsia="en-US"/>
        </w:rPr>
        <w:t>8</w:t>
      </w:r>
      <w:r w:rsidRPr="001639C9">
        <w:rPr>
          <w:b/>
          <w:color w:val="000000"/>
          <w:szCs w:val="28"/>
          <w:lang w:eastAsia="en-US"/>
        </w:rPr>
        <w:t xml:space="preserve">.3. </w:t>
      </w:r>
      <w:r w:rsidRPr="001639C9">
        <w:rPr>
          <w:b/>
          <w:szCs w:val="28"/>
        </w:rPr>
        <w:t>Расчет стоимости работ по благоустройству из д</w:t>
      </w:r>
      <w:r w:rsidRPr="001639C9">
        <w:rPr>
          <w:b/>
          <w:color w:val="000000"/>
          <w:szCs w:val="28"/>
          <w:lang w:eastAsia="en-US"/>
        </w:rPr>
        <w:t>ополнительного перечня работ по благоустройству дворовых территорий, территорий общего пользования.</w:t>
      </w:r>
    </w:p>
    <w:p w:rsidR="00B73866" w:rsidRPr="001639C9" w:rsidRDefault="00B73866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B73866" w:rsidRPr="00FC44ED" w:rsidRDefault="00B73866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а) устройство парковочных карманов (асфальтобетонные и щебеночные покрытия) – 740 руб. за 1 кв.м. щебеночного покрытия, 1800 руб. за 1 кв.м. асфальтового покрытия с бортовым камнем, 1100 руб. за 1 кв.м. асфальтового покрытия без бортового камня;</w:t>
      </w:r>
    </w:p>
    <w:p w:rsidR="00B73866" w:rsidRPr="00FC44ED" w:rsidRDefault="00B73866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б) устройство расширений проезжих частей дворовых территорий многоквартирных домов – 1630 руб. за 1 кв.м.;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в) устройство и ремонт асфальтированных дорожек и дорожек из тротуарной плитки: 1900 руб. - асфальтирование 1 кв.м. дорожки с бортовым камнем; 2700 руб. - устройство 1 кв.м. дорожки из тротуарной плитки с бортовым камнем;</w:t>
      </w:r>
    </w:p>
    <w:p w:rsidR="00B73866" w:rsidRPr="00FC44ED" w:rsidRDefault="00B73866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г) установка детского, игрового, спортивного оборудования, а также оборудования для хозяйственных площадок (коврочистки, стойки для сушки белья и др.): спортивный комплекс – 414 000 рублей, детский игровой комплекс – 638940 руб., установка </w:t>
      </w:r>
      <w:r w:rsidRPr="00FC44ED">
        <w:rPr>
          <w:szCs w:val="28"/>
          <w:lang w:eastAsia="en-US"/>
        </w:rPr>
        <w:t>коврочистки - 22920 руб. за 1 штуку, установка стойки для сушки белья – 8500,80 руб. за штуку;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д) 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бетон): 1886 руб. - 1 кв.м. с подготовкой из асфальта под резиновое покрытие толщиной 15 мм, 1686 руб. - 1 кв.м. с подготовкой из асфальта под резиновое покрытие толщиной 10 мм, 1750 руб. - 1 кв.м. с бетонной установкой под резиновое покрытие толщиной 15 мм, 1550 кв.м. - 1 кв.м. с бетонной подготовкой резиновое покрытие толщиной 10 мм;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е) устройство спортивных площадок для игры в футбол, волейбол, баскетбол с ограждением по периметру, устройством травмобезопасных покрытий на них (резиновое покрытие, искусственная трава): 3375 руб. - 1 кв.м. универсальной площадки;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ограждений газонов, палисадников, детских, игровых, спортивных площадок, парковок: ограждение газона – 4313 руб. за 1 секцию (0,65мх2,0м); ограждение спортивной площадки – 14100 руб. за 1 секцию (3,1мх2,1м);</w:t>
      </w:r>
    </w:p>
    <w:p w:rsidR="00B73866" w:rsidRPr="00FC44ED" w:rsidRDefault="00B73866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з) устройство наружного освещения детских, игровых, спортивных площадок, парковок: 75699,76 руб. – установка 1 металлической опоры со светильником; </w:t>
      </w:r>
    </w:p>
    <w:p w:rsidR="00B73866" w:rsidRPr="00FC44ED" w:rsidRDefault="00B73866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и) озеленение территорий, которое включает в себя: посадку деревьев, кустарников, газонов, снос и кронирование деревьев, корчевание пней, завоз грунта и пр.: 5200 руб. – посадка 1 дерева, кустарника, 30000 руб. удаление 1 дерева с корчевкой пня, 530 руб. – 1 кв.м. устройство газона, </w:t>
      </w:r>
      <w:r w:rsidRPr="00FC44ED">
        <w:rPr>
          <w:szCs w:val="28"/>
          <w:lang w:eastAsia="en-US"/>
        </w:rPr>
        <w:t>завоз грунта и планировка – 280 руб. за 1 кв.м.;</w:t>
      </w:r>
    </w:p>
    <w:p w:rsidR="00B73866" w:rsidRPr="00FC44ED" w:rsidRDefault="00B73866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к) работы по демонтажу различных конструкций (металлических, бетонных, деревянных) для последующего благоустройства территорий под ними: в зависимости от веса конструкции (от 1500 руб. до 100000 руб. за элемент);</w:t>
      </w:r>
    </w:p>
    <w:p w:rsidR="00B73866" w:rsidRPr="00FC44ED" w:rsidRDefault="00B73866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л) отсыпка, планировка и выравнивание: газонов, палисадников, детских, игровых, спортивных площадок, территорий, на которых располагается коврочистка, сушка для белья, вазоны, цветочницы: завоз грунта и планировка – 280 руб. за 1 кв.м., монтаж тротуарного бортового камня – 1150 п.м., монтаж дорожного бортового камня – 1530 п.м.;</w:t>
      </w:r>
    </w:p>
    <w:p w:rsidR="00B73866" w:rsidRPr="00FC44ED" w:rsidRDefault="00B73866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м) 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работ: 14335 руб. – 1 куб.м – устройство железобетонной подпорной стены;</w:t>
      </w:r>
    </w:p>
    <w:p w:rsidR="00B73866" w:rsidRPr="00FC44ED" w:rsidRDefault="00B73866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н) 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поручнями: устройство лестничного марша из бортового камня с ограждением - 1710 руб. – 1 м ступеней;</w:t>
      </w:r>
    </w:p>
    <w:p w:rsidR="00B73866" w:rsidRPr="00FC44ED" w:rsidRDefault="00B73866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о) устройство пандусов для обеспечения беспрепятственного перемещения по дворовой территории многоквартирных домов маломобильных групп населения: металлический пандус с устройством ограждения – 8286 руб. – 1 кв.м.;</w:t>
      </w:r>
    </w:p>
    <w:p w:rsidR="00B73866" w:rsidRPr="00FC44ED" w:rsidRDefault="00B73866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п) 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ворот): 1200 руб. за установку 1 металлического столбика;</w:t>
      </w:r>
    </w:p>
    <w:p w:rsidR="00B73866" w:rsidRPr="00FC44ED" w:rsidRDefault="00B73866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р) установка вазонов, цветочниц: 2500 руб. за 1 бетонную цветочницу (620х425х430), 3802 руб. – за 1 клумбу;</w:t>
      </w:r>
    </w:p>
    <w:p w:rsidR="00B73866" w:rsidRPr="00FC44ED" w:rsidRDefault="00B73866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с) установка различных арт-фигур, входных арок и декоративных композиций, не относящихся к элементам детского игрового и спортивного оборудования: 300000 руб. за объект;</w:t>
      </w:r>
    </w:p>
    <w:p w:rsidR="00B73866" w:rsidRPr="00FC44ED" w:rsidRDefault="00B73866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т) ремонт отмосток многоквартирных домов: 760 руб. – 1 кв.м. асфальтобетонной отмостки.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>
        <w:rPr>
          <w:b/>
          <w:szCs w:val="28"/>
        </w:rPr>
        <w:t>9</w:t>
      </w:r>
      <w:r w:rsidRPr="001639C9">
        <w:rPr>
          <w:b/>
          <w:szCs w:val="28"/>
        </w:rPr>
        <w:t>. Условия о форме и минимальной доле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Трудовое участие граждан реализуется при выполнении работ из минимального и дополнительного перечней видов работ и может выражаться в выполнении жителями неоплачиваемых работ, не требующих специальной квалификации: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уборка мелкого летучего мусора после производства работ;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покраска бордюрного камня;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озеленение территории (посадка саженцев деревьев, кустарников);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иные виды работ по усмотрению жителей.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 xml:space="preserve">Количество жителей, принимающих трудовое участие,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</w:t>
      </w:r>
      <w:r w:rsidRPr="00FC44ED">
        <w:rPr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Инициативная группа по окончании работ, изложенных в перечне дополнительных работ, предоставляет в администраци</w:t>
      </w:r>
      <w:r>
        <w:rPr>
          <w:color w:val="000000"/>
          <w:szCs w:val="28"/>
        </w:rPr>
        <w:t xml:space="preserve">ю </w:t>
      </w:r>
      <w:r w:rsidRPr="00FC44ED">
        <w:rPr>
          <w:color w:val="000000"/>
          <w:szCs w:val="28"/>
        </w:rPr>
        <w:t xml:space="preserve">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>10</w:t>
      </w:r>
      <w:r w:rsidRPr="001639C9">
        <w:rPr>
          <w:b/>
          <w:szCs w:val="28"/>
        </w:rPr>
        <w:t>. Условия об уровне финансового участия жителей многоквартирных домов.</w:t>
      </w: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12"/>
          <w:szCs w:val="28"/>
        </w:rPr>
      </w:pP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</w:rPr>
        <w:t>Финансовое участие жителей обязательно при благоустройстве объектов, указанных в д</w:t>
      </w:r>
      <w:r w:rsidRPr="00FC44ED">
        <w:rPr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B73866" w:rsidRPr="00FC44ED" w:rsidRDefault="00B73866" w:rsidP="00FC44ED">
      <w:pPr>
        <w:ind w:firstLine="709"/>
        <w:contextualSpacing/>
        <w:jc w:val="both"/>
        <w:rPr>
          <w:sz w:val="30"/>
          <w:szCs w:val="24"/>
        </w:rPr>
      </w:pPr>
      <w:r w:rsidRPr="00FC44ED">
        <w:rPr>
          <w:iCs/>
          <w:color w:val="000000"/>
          <w:kern w:val="24"/>
          <w:szCs w:val="30"/>
        </w:rPr>
        <w:t xml:space="preserve">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</w:t>
      </w:r>
      <w:r>
        <w:rPr>
          <w:iCs/>
          <w:color w:val="000000"/>
          <w:kern w:val="24"/>
          <w:szCs w:val="30"/>
        </w:rPr>
        <w:t>2</w:t>
      </w:r>
      <w:r w:rsidRPr="00FC44ED">
        <w:rPr>
          <w:iCs/>
          <w:color w:val="000000"/>
          <w:kern w:val="24"/>
          <w:szCs w:val="30"/>
        </w:rPr>
        <w:t>,0 % от общей стоимости таких работ.)</w:t>
      </w:r>
    </w:p>
    <w:p w:rsidR="00B73866" w:rsidRPr="00C57422" w:rsidRDefault="00B73866" w:rsidP="00C57422">
      <w:pPr>
        <w:widowControl w:val="0"/>
        <w:spacing w:line="322" w:lineRule="exact"/>
        <w:ind w:firstLine="460"/>
        <w:jc w:val="both"/>
        <w:rPr>
          <w:szCs w:val="28"/>
        </w:rPr>
      </w:pPr>
      <w:r w:rsidRPr="00BD361A">
        <w:rPr>
          <w:szCs w:val="28"/>
        </w:rPr>
        <w:t>Финансовое участие заинтересованных лиц, организаций осуществляется путем перечисления суммы денежных средств в рублевом эквиваленте на с</w:t>
      </w:r>
      <w:r>
        <w:rPr>
          <w:szCs w:val="28"/>
        </w:rPr>
        <w:t>чет муниципального образования.</w:t>
      </w:r>
    </w:p>
    <w:p w:rsidR="00B73866" w:rsidRDefault="00B73866" w:rsidP="00BD361A">
      <w:pPr>
        <w:pStyle w:val="a3"/>
        <w:shd w:val="clear" w:color="auto" w:fill="auto"/>
        <w:spacing w:line="280" w:lineRule="exact"/>
      </w:pPr>
    </w:p>
    <w:p w:rsidR="00B73866" w:rsidRDefault="00B73866" w:rsidP="00BD361A">
      <w:pPr>
        <w:pStyle w:val="a3"/>
        <w:shd w:val="clear" w:color="auto" w:fill="auto"/>
        <w:spacing w:line="280" w:lineRule="exact"/>
      </w:pPr>
      <w:r>
        <w:t>Реквизиты счета:</w:t>
      </w:r>
    </w:p>
    <w:p w:rsidR="00B73866" w:rsidRDefault="00B73866" w:rsidP="00FC44ED">
      <w:pPr>
        <w:ind w:firstLine="709"/>
        <w:jc w:val="both"/>
        <w:rPr>
          <w:sz w:val="20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830"/>
        <w:gridCol w:w="5645"/>
      </w:tblGrid>
      <w:tr w:rsidR="00B73866" w:rsidRPr="00BD361A" w:rsidTr="00BD361A">
        <w:trPr>
          <w:trHeight w:hRule="exact" w:val="845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Полное фирменное наименование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78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Администрация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Коммунарского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 сельского поселения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Октябрьского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 муниципального района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Ростовской 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 области</w:t>
            </w:r>
          </w:p>
        </w:tc>
      </w:tr>
      <w:tr w:rsidR="00B73866" w:rsidRPr="00BD361A" w:rsidTr="00BD361A">
        <w:trPr>
          <w:trHeight w:hRule="exact" w:val="322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Сокращенное фирменное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Администрация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Коммунарского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 сельского</w:t>
            </w:r>
          </w:p>
        </w:tc>
      </w:tr>
      <w:tr w:rsidR="00B73866" w:rsidRPr="00BD361A" w:rsidTr="00BD361A">
        <w:trPr>
          <w:trHeight w:hRule="exact" w:val="240"/>
        </w:trPr>
        <w:tc>
          <w:tcPr>
            <w:tcW w:w="38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наименование</w:t>
            </w:r>
          </w:p>
        </w:tc>
        <w:tc>
          <w:tcPr>
            <w:tcW w:w="5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поселения</w:t>
            </w:r>
          </w:p>
        </w:tc>
      </w:tr>
      <w:tr w:rsidR="00B73866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ИНН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6125023692</w:t>
            </w:r>
          </w:p>
        </w:tc>
      </w:tr>
      <w:tr w:rsidR="00B73866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КПП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612501001</w:t>
            </w:r>
          </w:p>
        </w:tc>
      </w:tr>
      <w:tr w:rsidR="00B73866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ОГРН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105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6125016331</w:t>
            </w:r>
          </w:p>
        </w:tc>
      </w:tr>
      <w:tr w:rsidR="00B73866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Расчетный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40204810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0000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0000370</w:t>
            </w:r>
          </w:p>
        </w:tc>
      </w:tr>
      <w:tr w:rsidR="00B73866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Лицевой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03583126860</w:t>
            </w:r>
          </w:p>
        </w:tc>
      </w:tr>
      <w:tr w:rsidR="00B73866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Банк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3D02DE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ОТДЕЛЕНИЕ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РОСТОВ-НА-ДОНУ</w:t>
            </w:r>
          </w:p>
        </w:tc>
      </w:tr>
      <w:tr w:rsidR="00B73866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БИК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3D02DE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04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6015001</w:t>
            </w:r>
          </w:p>
        </w:tc>
      </w:tr>
      <w:tr w:rsidR="00B73866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ОКПО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04227769</w:t>
            </w:r>
          </w:p>
        </w:tc>
      </w:tr>
      <w:tr w:rsidR="00B73866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ОКТМО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60641425</w:t>
            </w:r>
          </w:p>
        </w:tc>
      </w:tr>
      <w:tr w:rsidR="00B73866" w:rsidRPr="00BD361A" w:rsidTr="00BD361A">
        <w:trPr>
          <w:trHeight w:hRule="exact" w:val="571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3866" w:rsidRPr="00BD361A" w:rsidRDefault="00B73866" w:rsidP="00BD361A">
            <w:pPr>
              <w:widowControl w:val="0"/>
              <w:spacing w:line="220" w:lineRule="exact"/>
              <w:rPr>
                <w:szCs w:val="28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Адрес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3866" w:rsidRPr="00BD361A" w:rsidRDefault="00B73866" w:rsidP="003D02DE">
            <w:pPr>
              <w:widowControl w:val="0"/>
              <w:spacing w:line="278" w:lineRule="exact"/>
              <w:rPr>
                <w:szCs w:val="28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>4648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Ростовская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 область,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Октябрьский район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Новосветловский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, ул.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Мокроусова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</w:rPr>
              <w:t xml:space="preserve">, д.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251</w:t>
            </w:r>
          </w:p>
        </w:tc>
      </w:tr>
    </w:tbl>
    <w:p w:rsidR="00B73866" w:rsidRDefault="00B73866" w:rsidP="003D02DE">
      <w:pPr>
        <w:jc w:val="both"/>
        <w:rPr>
          <w:sz w:val="20"/>
          <w:szCs w:val="28"/>
        </w:rPr>
      </w:pPr>
    </w:p>
    <w:p w:rsidR="00B73866" w:rsidRPr="003D02DE" w:rsidRDefault="00B73866" w:rsidP="003D02DE">
      <w:pPr>
        <w:widowControl w:val="0"/>
        <w:spacing w:line="322" w:lineRule="exact"/>
        <w:ind w:firstLine="500"/>
        <w:jc w:val="both"/>
        <w:rPr>
          <w:szCs w:val="28"/>
        </w:rPr>
      </w:pPr>
      <w:r w:rsidRPr="003D02DE">
        <w:rPr>
          <w:szCs w:val="28"/>
        </w:rPr>
        <w:t xml:space="preserve">Размер средств определяется не персонифицировано по каждому заинтересованному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</w:t>
      </w:r>
      <w:r>
        <w:rPr>
          <w:szCs w:val="28"/>
        </w:rPr>
        <w:t>2</w:t>
      </w:r>
      <w:r w:rsidRPr="003D02DE">
        <w:rPr>
          <w:szCs w:val="28"/>
        </w:rPr>
        <w:t>%).</w:t>
      </w:r>
    </w:p>
    <w:p w:rsidR="00B73866" w:rsidRPr="003D02DE" w:rsidRDefault="00B73866" w:rsidP="003D02DE">
      <w:pPr>
        <w:widowControl w:val="0"/>
        <w:spacing w:line="322" w:lineRule="exact"/>
        <w:ind w:firstLine="500"/>
        <w:rPr>
          <w:szCs w:val="28"/>
        </w:rPr>
      </w:pPr>
      <w:r w:rsidRPr="003D02DE">
        <w:rPr>
          <w:szCs w:val="28"/>
        </w:rPr>
        <w:t>Финансовые средства перечисляются в срок до даты начала работ по благоустройству дворовой территории, указанной в соответствующем муниципальном контракте, в котором указываются последствия неисполнения данного обязательства.</w:t>
      </w:r>
    </w:p>
    <w:p w:rsidR="00B73866" w:rsidRPr="003D02DE" w:rsidRDefault="00B73866" w:rsidP="003D02DE">
      <w:pPr>
        <w:widowControl w:val="0"/>
        <w:spacing w:line="322" w:lineRule="exact"/>
        <w:ind w:firstLine="500"/>
        <w:jc w:val="both"/>
        <w:rPr>
          <w:szCs w:val="28"/>
        </w:rPr>
      </w:pPr>
      <w:r w:rsidRPr="003D02DE">
        <w:rPr>
          <w:szCs w:val="28"/>
        </w:rPr>
        <w:t xml:space="preserve">Аккумулирование средств заинтересованных лиц, направляемых на выполнение 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органом Федерального казначейства Администрации </w:t>
      </w:r>
      <w:r>
        <w:rPr>
          <w:szCs w:val="28"/>
        </w:rPr>
        <w:t>Коммунарского</w:t>
      </w:r>
      <w:r w:rsidRPr="003D02DE">
        <w:rPr>
          <w:szCs w:val="28"/>
        </w:rPr>
        <w:t xml:space="preserve"> сельского поселения в порядке, утвержденном приказом Федерального казначейства от 07.10.2008 года № 7н «О порядке открытия и ведения лицевых счетов Федеральным казначейством и его территориальными органами».</w:t>
      </w:r>
    </w:p>
    <w:p w:rsidR="00B73866" w:rsidRPr="003D02DE" w:rsidRDefault="00B73866" w:rsidP="003D02DE">
      <w:pPr>
        <w:widowControl w:val="0"/>
        <w:spacing w:line="322" w:lineRule="exact"/>
        <w:ind w:firstLine="500"/>
        <w:jc w:val="both"/>
        <w:rPr>
          <w:szCs w:val="28"/>
        </w:rPr>
      </w:pPr>
      <w:r w:rsidRPr="003D02DE">
        <w:rPr>
          <w:szCs w:val="28"/>
        </w:rPr>
        <w:t xml:space="preserve">В Администрацию </w:t>
      </w:r>
      <w:r>
        <w:rPr>
          <w:szCs w:val="28"/>
        </w:rPr>
        <w:t>Коммунарского</w:t>
      </w:r>
      <w:r w:rsidRPr="003D02DE">
        <w:rPr>
          <w:szCs w:val="28"/>
        </w:rPr>
        <w:t xml:space="preserve"> сельского поселения представляются сведения о сумме софинансирования заинтересованных лиц, механизм расчета сбора средств (с 1 жителя, 1 дома, и т.д.), порядок сбора средств, принятые на общих собраниях собственников многоквартирного дома.</w:t>
      </w:r>
    </w:p>
    <w:p w:rsidR="00B73866" w:rsidRPr="003D02DE" w:rsidRDefault="00B73866" w:rsidP="003D02DE">
      <w:pPr>
        <w:widowControl w:val="0"/>
        <w:spacing w:line="322" w:lineRule="exact"/>
        <w:ind w:firstLine="500"/>
        <w:rPr>
          <w:szCs w:val="28"/>
        </w:rPr>
      </w:pPr>
      <w:r w:rsidRPr="003D02DE">
        <w:rPr>
          <w:szCs w:val="28"/>
        </w:rPr>
        <w:t>Сбор средств осуществляется после подтверждения участия МКД в конкурсе. Инициативная группа либо Управляющая компания осуществляет сбор средств в соответствии с порядком, определенным на собрании собственников МКД.</w:t>
      </w:r>
    </w:p>
    <w:p w:rsidR="00B73866" w:rsidRPr="003D02DE" w:rsidRDefault="00B73866" w:rsidP="003D02DE">
      <w:pPr>
        <w:widowControl w:val="0"/>
        <w:spacing w:line="322" w:lineRule="exact"/>
        <w:ind w:firstLine="500"/>
        <w:jc w:val="both"/>
        <w:rPr>
          <w:szCs w:val="28"/>
        </w:rPr>
      </w:pPr>
      <w:r w:rsidRPr="003D02DE">
        <w:rPr>
          <w:szCs w:val="28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r>
        <w:rPr>
          <w:szCs w:val="28"/>
        </w:rPr>
        <w:t>Коммунарского</w:t>
      </w:r>
      <w:r w:rsidRPr="003D02DE">
        <w:rPr>
          <w:szCs w:val="28"/>
        </w:rPr>
        <w:t xml:space="preserve"> сельского поселения с назначением платежа «Поступления от денежных пожертвований, предоставляемых физическими лицами получателям средств бюджетов сельских поселений» или «Прочие безвозмездные поступления в бюджеты </w:t>
      </w:r>
      <w:r>
        <w:rPr>
          <w:szCs w:val="28"/>
        </w:rPr>
        <w:t>сельских</w:t>
      </w:r>
      <w:r w:rsidRPr="003D02DE">
        <w:rPr>
          <w:szCs w:val="28"/>
        </w:rPr>
        <w:t xml:space="preserve"> поселений» с указанием наименования мероприятия.</w:t>
      </w:r>
    </w:p>
    <w:p w:rsidR="00B73866" w:rsidRPr="003D02DE" w:rsidRDefault="00B73866" w:rsidP="003D02DE">
      <w:pPr>
        <w:widowControl w:val="0"/>
        <w:spacing w:line="322" w:lineRule="exact"/>
        <w:ind w:firstLine="500"/>
        <w:rPr>
          <w:szCs w:val="28"/>
        </w:rPr>
      </w:pPr>
      <w:r w:rsidRPr="003D02DE">
        <w:rPr>
          <w:szCs w:val="28"/>
        </w:rPr>
        <w:t>Финансовое участие заинтересованных лиц в выполнении мероприятий по благоустройству дворовых территорий подтверждается документально в зависимости от формы такого участия.</w:t>
      </w:r>
    </w:p>
    <w:p w:rsidR="00B73866" w:rsidRPr="003D02DE" w:rsidRDefault="00B73866" w:rsidP="003D02DE">
      <w:pPr>
        <w:widowControl w:val="0"/>
        <w:spacing w:line="322" w:lineRule="exact"/>
        <w:ind w:firstLine="500"/>
        <w:rPr>
          <w:szCs w:val="28"/>
        </w:rPr>
      </w:pPr>
      <w:r w:rsidRPr="003D02DE">
        <w:rPr>
          <w:szCs w:val="28"/>
        </w:rPr>
        <w:t>Документом, подтверждающим финансовое участие, является копия платежного поручения о перечислении средств на счет, открытый в порядке, установленном муниципальным образованием.</w:t>
      </w:r>
    </w:p>
    <w:p w:rsidR="00B73866" w:rsidRPr="003D02DE" w:rsidRDefault="00B73866" w:rsidP="003D02DE">
      <w:pPr>
        <w:widowControl w:val="0"/>
        <w:spacing w:line="322" w:lineRule="exact"/>
        <w:ind w:firstLine="500"/>
        <w:rPr>
          <w:szCs w:val="28"/>
        </w:rPr>
      </w:pPr>
      <w:r w:rsidRPr="003D02DE">
        <w:rPr>
          <w:szCs w:val="28"/>
        </w:rPr>
        <w:t xml:space="preserve">Платежный документ о внесении средств на счет получателя средств передается в бухгалтерию Администрации </w:t>
      </w:r>
      <w:r>
        <w:rPr>
          <w:szCs w:val="28"/>
        </w:rPr>
        <w:t>Коммунарского</w:t>
      </w:r>
      <w:r w:rsidRPr="003D02DE">
        <w:rPr>
          <w:szCs w:val="28"/>
        </w:rPr>
        <w:t xml:space="preserve"> сельского поселения. Ведомость сбора средств хранится в Администрации </w:t>
      </w:r>
      <w:r>
        <w:rPr>
          <w:szCs w:val="28"/>
        </w:rPr>
        <w:t>Коммунарского</w:t>
      </w:r>
      <w:r w:rsidRPr="003D02DE">
        <w:rPr>
          <w:szCs w:val="28"/>
        </w:rPr>
        <w:t xml:space="preserve"> сельского поселения.</w:t>
      </w:r>
    </w:p>
    <w:p w:rsidR="00B73866" w:rsidRPr="003D02DE" w:rsidRDefault="00B73866" w:rsidP="003D02DE">
      <w:pPr>
        <w:widowControl w:val="0"/>
        <w:spacing w:line="322" w:lineRule="exact"/>
        <w:ind w:firstLine="500"/>
        <w:rPr>
          <w:szCs w:val="28"/>
        </w:rPr>
      </w:pPr>
      <w:r w:rsidRPr="003D02DE">
        <w:rPr>
          <w:szCs w:val="28"/>
        </w:rPr>
        <w:t xml:space="preserve">Уполномоченный работник Администрации </w:t>
      </w:r>
      <w:r>
        <w:rPr>
          <w:szCs w:val="28"/>
        </w:rPr>
        <w:t>Коммунарского</w:t>
      </w:r>
      <w:r w:rsidRPr="003D02DE">
        <w:rPr>
          <w:szCs w:val="28"/>
        </w:rPr>
        <w:t xml:space="preserve"> сельского поселения проверяет и ведет учет поступивших денежных средств для последующего выполнения мероприятий по благоустройству дворовых территорий МКД.</w:t>
      </w:r>
    </w:p>
    <w:p w:rsidR="00B73866" w:rsidRPr="003D02DE" w:rsidRDefault="00B73866" w:rsidP="003D02DE">
      <w:pPr>
        <w:spacing w:line="322" w:lineRule="exact"/>
        <w:rPr>
          <w:szCs w:val="28"/>
        </w:rPr>
      </w:pPr>
      <w:r>
        <w:rPr>
          <w:szCs w:val="28"/>
        </w:rPr>
        <w:t xml:space="preserve">    </w:t>
      </w:r>
      <w:r w:rsidRPr="003D02DE">
        <w:rPr>
          <w:szCs w:val="28"/>
        </w:rPr>
        <w:t xml:space="preserve">После выполнения мероприятий по сбору средств софинансирования заинтересованных лиц, Администрация </w:t>
      </w:r>
      <w:r>
        <w:rPr>
          <w:szCs w:val="28"/>
        </w:rPr>
        <w:t>Коммунарского</w:t>
      </w:r>
      <w:r w:rsidRPr="003D02DE">
        <w:rPr>
          <w:szCs w:val="28"/>
        </w:rPr>
        <w:t xml:space="preserve"> сельского поселения, либо уполномоченный орган на основании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(с изменениями) вносит в план - график наименование, виды, сроки и стоимость работ, которые будут осуществляться по каждому виду работ.</w:t>
      </w:r>
    </w:p>
    <w:p w:rsidR="00B73866" w:rsidRPr="003D02DE" w:rsidRDefault="00B73866" w:rsidP="003D02DE">
      <w:pPr>
        <w:widowControl w:val="0"/>
        <w:spacing w:line="322" w:lineRule="exact"/>
        <w:ind w:firstLine="560"/>
        <w:rPr>
          <w:szCs w:val="28"/>
        </w:rPr>
      </w:pPr>
      <w:r w:rsidRPr="003D02DE">
        <w:rPr>
          <w:szCs w:val="28"/>
        </w:rPr>
        <w:t>Расходы осуществляются на основании заключенных муниципальных контрактов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B73866" w:rsidRPr="003D02DE" w:rsidRDefault="00B73866" w:rsidP="003D02DE">
      <w:pPr>
        <w:widowControl w:val="0"/>
        <w:spacing w:line="326" w:lineRule="exact"/>
        <w:ind w:firstLine="560"/>
        <w:rPr>
          <w:szCs w:val="28"/>
        </w:rPr>
      </w:pPr>
      <w:r w:rsidRPr="003D02DE">
        <w:rPr>
          <w:szCs w:val="28"/>
        </w:rPr>
        <w:t xml:space="preserve">Вся информация о расходовании денежных средств подлежит размещению на официальном сайте Администрации </w:t>
      </w:r>
      <w:r>
        <w:rPr>
          <w:szCs w:val="28"/>
        </w:rPr>
        <w:t xml:space="preserve">Коммунарского </w:t>
      </w:r>
      <w:r w:rsidRPr="003D02DE">
        <w:rPr>
          <w:szCs w:val="28"/>
        </w:rPr>
        <w:t>сельского поселения.</w:t>
      </w:r>
    </w:p>
    <w:p w:rsidR="00B73866" w:rsidRPr="0027728E" w:rsidRDefault="00B73866" w:rsidP="0027728E">
      <w:pPr>
        <w:widowControl w:val="0"/>
        <w:spacing w:after="296" w:line="322" w:lineRule="exact"/>
        <w:ind w:firstLine="560"/>
        <w:rPr>
          <w:szCs w:val="28"/>
        </w:rPr>
      </w:pPr>
      <w:r w:rsidRPr="003D02DE">
        <w:rPr>
          <w:szCs w:val="28"/>
        </w:rPr>
        <w:t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данному мероприятию по со</w:t>
      </w:r>
      <w:r>
        <w:rPr>
          <w:szCs w:val="28"/>
        </w:rPr>
        <w:t>гласованию с собственниками МКД.</w:t>
      </w: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1</w:t>
      </w:r>
      <w:r w:rsidRPr="001639C9">
        <w:rPr>
          <w:b/>
          <w:szCs w:val="28"/>
        </w:rPr>
        <w:t>. Условия о проведении работ по благоустройству в части обеспечения доступности для маломобильных групп населения.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B73866" w:rsidRPr="00FC44ED" w:rsidRDefault="00B73866" w:rsidP="005D2A0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FC44ED">
        <w:rPr>
          <w:szCs w:val="28"/>
        </w:rPr>
        <w:t xml:space="preserve">При формировании объема работ по благоустройству дворовых территорий и </w:t>
      </w:r>
      <w:r w:rsidRPr="00FC44ED">
        <w:rPr>
          <w:szCs w:val="28"/>
          <w:lang w:eastAsia="en-US"/>
        </w:rPr>
        <w:t>территорий общего пользования населения предусматривается возможность использования данных объектов маломобильными группами населения.</w:t>
      </w:r>
      <w:r w:rsidRPr="00FC44ED">
        <w:rPr>
          <w:szCs w:val="28"/>
        </w:rPr>
        <w:t xml:space="preserve">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 181-ФЗ «О социальной защите инвалидов в Российской Федерации», решением </w:t>
      </w:r>
      <w:r>
        <w:rPr>
          <w:szCs w:val="28"/>
        </w:rPr>
        <w:t>Собрания депутатов Коммунарского сельского поселения</w:t>
      </w:r>
      <w:r w:rsidRPr="00FC44ED">
        <w:rPr>
          <w:szCs w:val="28"/>
        </w:rPr>
        <w:t xml:space="preserve"> от </w:t>
      </w:r>
      <w:r>
        <w:rPr>
          <w:szCs w:val="28"/>
        </w:rPr>
        <w:t>28.01.2016 г.</w:t>
      </w:r>
      <w:r w:rsidRPr="005D2A03">
        <w:rPr>
          <w:szCs w:val="28"/>
        </w:rPr>
        <w:t xml:space="preserve">  </w:t>
      </w:r>
      <w:r>
        <w:rPr>
          <w:szCs w:val="28"/>
        </w:rPr>
        <w:t xml:space="preserve">№ 158  </w:t>
      </w:r>
      <w:r w:rsidRPr="005D2A03">
        <w:rPr>
          <w:szCs w:val="28"/>
        </w:rPr>
        <w:t xml:space="preserve">                 </w:t>
      </w:r>
      <w:r>
        <w:rPr>
          <w:szCs w:val="28"/>
        </w:rPr>
        <w:t xml:space="preserve">                    </w:t>
      </w:r>
      <w:r w:rsidRPr="00FC44ED">
        <w:rPr>
          <w:szCs w:val="28"/>
        </w:rPr>
        <w:t>«О</w:t>
      </w:r>
      <w:r>
        <w:rPr>
          <w:szCs w:val="28"/>
        </w:rPr>
        <w:t xml:space="preserve">б утверждении </w:t>
      </w:r>
      <w:r w:rsidRPr="00FC44ED">
        <w:rPr>
          <w:szCs w:val="28"/>
        </w:rPr>
        <w:t xml:space="preserve"> Правил благоустройства территории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». </w:t>
      </w:r>
    </w:p>
    <w:p w:rsidR="00B73866" w:rsidRPr="00FC44ED" w:rsidRDefault="00B73866" w:rsidP="00FC44ED">
      <w:pPr>
        <w:tabs>
          <w:tab w:val="left" w:pos="709"/>
        </w:tabs>
        <w:ind w:firstLine="709"/>
        <w:jc w:val="center"/>
        <w:rPr>
          <w:sz w:val="20"/>
          <w:szCs w:val="28"/>
          <w:lang w:eastAsia="en-US"/>
        </w:rPr>
      </w:pPr>
    </w:p>
    <w:p w:rsidR="00B73866" w:rsidRDefault="00B73866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2</w:t>
      </w:r>
      <w:r w:rsidRPr="001639C9">
        <w:rPr>
          <w:b/>
          <w:szCs w:val="28"/>
        </w:rPr>
        <w:t>. Порядок разработки, обсуждения с заинтересованными лицами и утверждения дизайн-проектов благоустройства дворовых территорий, включенных в муниципальную программу.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Дизайн–проект создается для каждой дворовой территории и каждого места общего пользования и состоит из: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- титульного листа с указанием адреса объекта благоустройства;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- пояснительной записки, указывающей объемы и виды работ;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- листа согласования дизайн – проекта.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Лист согласования дизайн-проекта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домов, </w:t>
      </w:r>
      <w:r>
        <w:rPr>
          <w:szCs w:val="28"/>
          <w:lang w:eastAsia="en-US"/>
        </w:rPr>
        <w:t>администрация поселения.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Лист согласования дизайн-проекта для территорий общего пользования  подписывается территориальными общественными самоуправлениями,  </w:t>
      </w:r>
      <w:r>
        <w:rPr>
          <w:szCs w:val="28"/>
          <w:lang w:eastAsia="en-US"/>
        </w:rPr>
        <w:t>администрацией поселения</w:t>
      </w:r>
      <w:r w:rsidRPr="00FC44ED">
        <w:rPr>
          <w:szCs w:val="28"/>
          <w:lang w:eastAsia="en-US"/>
        </w:rPr>
        <w:t>, представител</w:t>
      </w:r>
      <w:r>
        <w:rPr>
          <w:szCs w:val="28"/>
          <w:lang w:eastAsia="en-US"/>
        </w:rPr>
        <w:t>ями</w:t>
      </w:r>
      <w:r w:rsidRPr="00FC44ED">
        <w:rPr>
          <w:szCs w:val="28"/>
          <w:lang w:eastAsia="en-US"/>
        </w:rPr>
        <w:t xml:space="preserve"> общественных объединений.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При разработке дизайн-проектов возможно привлечение специалистов архитектурных специальностей ВУЗов, в том числе выпускников, а также архитекторов.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Дизайн-проект выносится на общественное обсуждение и утверждается протоколом общественного обсуждения.</w:t>
      </w:r>
    </w:p>
    <w:p w:rsidR="00B73866" w:rsidRPr="00FC44ED" w:rsidRDefault="00B73866" w:rsidP="00FC44ED">
      <w:pPr>
        <w:ind w:firstLine="709"/>
        <w:jc w:val="both"/>
        <w:rPr>
          <w:sz w:val="20"/>
          <w:szCs w:val="28"/>
          <w:lang w:eastAsia="en-US"/>
        </w:rPr>
      </w:pPr>
    </w:p>
    <w:p w:rsidR="00B73866" w:rsidRPr="001639C9" w:rsidRDefault="00B73866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3</w:t>
      </w:r>
      <w:r w:rsidRPr="001639C9">
        <w:rPr>
          <w:b/>
          <w:szCs w:val="28"/>
        </w:rPr>
        <w:t>. Вовлечение граждан и общественных организаций в процесс обсуждения проекта муниципальной программы.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B73866" w:rsidRPr="001639C9" w:rsidRDefault="00B73866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3</w:t>
      </w:r>
      <w:r w:rsidRPr="001639C9">
        <w:rPr>
          <w:b/>
          <w:szCs w:val="28"/>
        </w:rPr>
        <w:t>.1. Основные принципы и подходы.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Основные принципы и подходы по привлечению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>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B73866" w:rsidRPr="001639C9" w:rsidRDefault="00B73866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3</w:t>
      </w:r>
      <w:r w:rsidRPr="001639C9">
        <w:rPr>
          <w:b/>
          <w:szCs w:val="28"/>
        </w:rPr>
        <w:t>.2. Механизмы и социальные технологии.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обществен</w:t>
      </w:r>
      <w:r>
        <w:rPr>
          <w:szCs w:val="28"/>
        </w:rPr>
        <w:t>ных обсуждениях представителей о</w:t>
      </w:r>
      <w:r w:rsidRPr="00FC44ED">
        <w:rPr>
          <w:szCs w:val="28"/>
        </w:rPr>
        <w:t>бщественн</w:t>
      </w:r>
      <w:r>
        <w:rPr>
          <w:szCs w:val="28"/>
        </w:rPr>
        <w:t>ых</w:t>
      </w:r>
      <w:r w:rsidRPr="00FC44ED">
        <w:rPr>
          <w:szCs w:val="28"/>
        </w:rPr>
        <w:t xml:space="preserve"> </w:t>
      </w:r>
      <w:r>
        <w:rPr>
          <w:szCs w:val="28"/>
        </w:rPr>
        <w:t>организаций</w:t>
      </w:r>
      <w:r w:rsidRPr="00FC44ED">
        <w:rPr>
          <w:szCs w:val="28"/>
        </w:rPr>
        <w:t xml:space="preserve">, депутатов </w:t>
      </w:r>
      <w:r>
        <w:rPr>
          <w:szCs w:val="28"/>
        </w:rPr>
        <w:t>Собрания депутатов Коммунарского сельского поселения</w:t>
      </w:r>
      <w:r w:rsidRPr="00FC44ED">
        <w:rPr>
          <w:szCs w:val="28"/>
        </w:rPr>
        <w:t>, политических партий, председателей территориальных общественных самоуправлений (далее – ТОС);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формирование отчета по итогам встреч и любых других форматов общественных обсуждений, а также видеозаписи самого мероприятия, обеспечение его опубликования на официальном сайте администрации </w:t>
      </w:r>
      <w:r>
        <w:rPr>
          <w:szCs w:val="28"/>
        </w:rPr>
        <w:t>Коммунарского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обеспечение публикации о проекте по благоустройству общественных территорий, о результатах предпроектного исследования, а также самого проекта благоустройства.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B73866" w:rsidRPr="001639C9" w:rsidRDefault="00B73866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3</w:t>
      </w:r>
      <w:r w:rsidRPr="001639C9">
        <w:rPr>
          <w:b/>
          <w:szCs w:val="28"/>
        </w:rPr>
        <w:t>.3. 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программу: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определение основных видов активности, функциональных зон и их взаимного расположения на выбранной общественной территории; 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общественных территорий;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в выборе типов покрытий с учетом функционального зонирования дворовой территории, общественных территорий;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освещения и осветительного оборудования дворовой территории, общественных территорий;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разработке проекта благоустройства дворовой территории, общественных территорий, обсуждение решений с архитекторами, проектировщиками и другими профильными специалистами;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B73866" w:rsidRPr="001639C9" w:rsidRDefault="00B73866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3</w:t>
      </w:r>
      <w:r w:rsidRPr="001639C9">
        <w:rPr>
          <w:b/>
          <w:szCs w:val="28"/>
        </w:rPr>
        <w:t>.4. Информирование жителей, организаций о благоустройстве дворовых территорий, мест общего пользования.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Информирование жителей, организаций о благоустройстве дворовых территорий, мест общего пользования, планируемых изменениях и возможности участия в этом процессе путем: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center"/>
        <w:rPr>
          <w:sz w:val="2"/>
          <w:szCs w:val="28"/>
        </w:rPr>
      </w:pPr>
    </w:p>
    <w:p w:rsidR="00B73866" w:rsidRPr="00FC44ED" w:rsidRDefault="00B73866" w:rsidP="002C65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размещения информации на официальном сайте администрации </w:t>
      </w:r>
      <w:r>
        <w:rPr>
          <w:szCs w:val="28"/>
        </w:rPr>
        <w:t>Коммунарского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Интернет. Обеспечение «онлайн» участия и регулярного информирования о ходе проекта, с публикацией фото, видео и текстовых отчетов по итогам проведения общественных обсуждений; 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использования социальных сетей и интернет-ресурсов для донесения информации до различных общественных и профессиональных сообществ;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участи</w:t>
      </w:r>
      <w:r>
        <w:rPr>
          <w:szCs w:val="28"/>
        </w:rPr>
        <w:t xml:space="preserve">е специалистов администрации </w:t>
      </w:r>
      <w:r w:rsidRPr="00FC44ED">
        <w:rPr>
          <w:szCs w:val="28"/>
        </w:rPr>
        <w:t xml:space="preserve"> в общих собраниях собственников помещений в многоквартирных домах, на которых принимаются решения о представлении предложений по дворовым территориям для включения в муниципальную программу;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организаци</w:t>
      </w:r>
      <w:r>
        <w:rPr>
          <w:szCs w:val="28"/>
        </w:rPr>
        <w:t>и</w:t>
      </w:r>
      <w:r w:rsidRPr="00FC44ED">
        <w:rPr>
          <w:szCs w:val="28"/>
        </w:rPr>
        <w:t xml:space="preserve"> </w:t>
      </w:r>
      <w:r>
        <w:rPr>
          <w:szCs w:val="28"/>
        </w:rPr>
        <w:t xml:space="preserve">специалистами администрации поселения </w:t>
      </w:r>
      <w:r w:rsidRPr="00FC44ED">
        <w:rPr>
          <w:szCs w:val="28"/>
        </w:rPr>
        <w:t xml:space="preserve">отдельных встреч с представителями советов многоквартирных домов, ТОСов,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образования </w:t>
      </w:r>
      <w:r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>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условий предоставления такой поддержки;</w:t>
      </w:r>
    </w:p>
    <w:p w:rsidR="00B73866" w:rsidRPr="00FC44ED" w:rsidRDefault="00B73866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организации приема заявок на проведение благоустройства дворовых территорий, мест общего пользования </w:t>
      </w:r>
      <w:r>
        <w:rPr>
          <w:szCs w:val="28"/>
        </w:rPr>
        <w:t>администрацией</w:t>
      </w:r>
      <w:r w:rsidRPr="002C658E">
        <w:rPr>
          <w:szCs w:val="28"/>
        </w:rPr>
        <w:t xml:space="preserve"> </w:t>
      </w:r>
      <w:r>
        <w:rPr>
          <w:szCs w:val="28"/>
        </w:rPr>
        <w:t>Коммунарского сельского поселения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4</w:t>
      </w:r>
      <w:r w:rsidRPr="001639C9">
        <w:rPr>
          <w:b/>
          <w:szCs w:val="28"/>
        </w:rPr>
        <w:t>. Ресурсное обеспечение муниципальной программы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12"/>
          <w:szCs w:val="28"/>
        </w:rPr>
      </w:pPr>
    </w:p>
    <w:p w:rsidR="00B73866" w:rsidRPr="00FC44ED" w:rsidRDefault="00B73866" w:rsidP="0069684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FC44ED">
          <w:rPr>
            <w:szCs w:val="28"/>
          </w:rPr>
          <w:t>Приложении</w:t>
        </w:r>
      </w:hyperlink>
      <w:r w:rsidRPr="00FC44ED">
        <w:rPr>
          <w:szCs w:val="28"/>
        </w:rPr>
        <w:t xml:space="preserve"> </w:t>
      </w:r>
      <w:r>
        <w:rPr>
          <w:szCs w:val="28"/>
        </w:rPr>
        <w:t>4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>рограммы планируется софинансирование за счет средств федерального бюджета</w:t>
      </w:r>
      <w:r>
        <w:rPr>
          <w:rFonts w:ascii="GothaProBla" w:hAnsi="GothaProBla"/>
          <w:color w:val="000000"/>
          <w:szCs w:val="28"/>
          <w:shd w:val="clear" w:color="auto" w:fill="FFFFFF"/>
        </w:rPr>
        <w:t xml:space="preserve"> – ____%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</w:t>
      </w:r>
      <w:r>
        <w:rPr>
          <w:rFonts w:ascii="GothaProBla" w:hAnsi="GothaProBla"/>
          <w:color w:val="000000"/>
          <w:szCs w:val="28"/>
          <w:shd w:val="clear" w:color="auto" w:fill="FFFFFF"/>
        </w:rPr>
        <w:t>Ростовской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области</w:t>
      </w:r>
      <w:r>
        <w:rPr>
          <w:rFonts w:ascii="GothaProBla" w:hAnsi="GothaProBla"/>
          <w:color w:val="000000"/>
          <w:szCs w:val="28"/>
          <w:shd w:val="clear" w:color="auto" w:fill="FFFFFF"/>
        </w:rPr>
        <w:t xml:space="preserve"> – _____%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муниципального образования </w:t>
      </w:r>
      <w:r>
        <w:rPr>
          <w:szCs w:val="28"/>
        </w:rPr>
        <w:t xml:space="preserve">«Коммунарское сельское поселение» - _____%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а также софинансирование за счет средств жителей многоквартирных домов, дворовые территории которых планируются к благоустройству за счет выполнения дополнительного перечня работ 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рограммы. </w:t>
      </w:r>
      <w:r w:rsidRPr="00FC44ED">
        <w:rPr>
          <w:color w:val="000000"/>
          <w:szCs w:val="28"/>
          <w:shd w:val="clear" w:color="auto" w:fill="FFFFFF"/>
        </w:rPr>
        <w:t>Муниципальная программа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реализуется за счет выполнения комплекса мероприятий, которые будут предусмотрены Правилами предоставления и распределения субсидий из бюджета </w:t>
      </w:r>
      <w:r>
        <w:rPr>
          <w:rFonts w:ascii="GothaProBla" w:hAnsi="GothaProBla"/>
          <w:color w:val="000000"/>
          <w:szCs w:val="28"/>
          <w:shd w:val="clear" w:color="auto" w:fill="FFFFFF"/>
        </w:rPr>
        <w:t xml:space="preserve">Ростовской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области местным бюджетам в рамках реализации приоритетного проекта «Формирование комфортной городской среды».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B73866" w:rsidRPr="001639C9" w:rsidRDefault="00B73866" w:rsidP="00CB33AA">
      <w:pPr>
        <w:spacing w:after="300" w:line="280" w:lineRule="exact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5</w:t>
      </w:r>
      <w:r w:rsidRPr="001639C9">
        <w:rPr>
          <w:b/>
          <w:szCs w:val="28"/>
        </w:rPr>
        <w:t>. Ожидаемые результаты реализации Программы</w:t>
      </w:r>
    </w:p>
    <w:p w:rsidR="00B73866" w:rsidRPr="00CB33AA" w:rsidRDefault="00B73866" w:rsidP="00CB33AA">
      <w:pPr>
        <w:widowControl w:val="0"/>
        <w:spacing w:line="326" w:lineRule="exact"/>
        <w:jc w:val="both"/>
        <w:rPr>
          <w:szCs w:val="28"/>
        </w:rPr>
      </w:pPr>
      <w:r>
        <w:rPr>
          <w:szCs w:val="28"/>
        </w:rPr>
        <w:t xml:space="preserve">    </w:t>
      </w:r>
      <w:r w:rsidRPr="00CB33AA">
        <w:rPr>
          <w:szCs w:val="28"/>
        </w:rPr>
        <w:t>Реализация Программы обеспечит достижение следующих ожидаемых результатов:</w:t>
      </w:r>
    </w:p>
    <w:p w:rsidR="00B73866" w:rsidRPr="001639C9" w:rsidRDefault="00B73866" w:rsidP="001639C9">
      <w:pPr>
        <w:widowControl w:val="0"/>
        <w:numPr>
          <w:ilvl w:val="0"/>
          <w:numId w:val="8"/>
        </w:numPr>
        <w:tabs>
          <w:tab w:val="left" w:pos="421"/>
        </w:tabs>
        <w:spacing w:after="300" w:line="326" w:lineRule="exact"/>
        <w:rPr>
          <w:szCs w:val="28"/>
        </w:rPr>
      </w:pPr>
      <w:r w:rsidRPr="00CB33AA">
        <w:rPr>
          <w:szCs w:val="28"/>
        </w:rPr>
        <w:t>доля благоустроенных дворовых территорий многоквартирных домов. Ожидаемый результат измеряется в процентах и рассчитывается по формуле:</w:t>
      </w:r>
      <w:r>
        <w:rPr>
          <w:szCs w:val="28"/>
        </w:rPr>
        <w:t xml:space="preserve">                </w:t>
      </w:r>
      <w:r w:rsidRPr="001639C9">
        <w:rPr>
          <w:szCs w:val="28"/>
        </w:rPr>
        <w:t>Р1 = А / Б х 100, где:</w:t>
      </w:r>
      <w:r>
        <w:rPr>
          <w:szCs w:val="28"/>
        </w:rPr>
        <w:t xml:space="preserve">                                                                                                                   </w:t>
      </w:r>
      <w:r w:rsidRPr="001639C9">
        <w:rPr>
          <w:szCs w:val="28"/>
        </w:rPr>
        <w:t>Р1 - доля благоустроенных дворовых территорий многоквартирных домов;</w:t>
      </w:r>
      <w:r>
        <w:rPr>
          <w:szCs w:val="28"/>
        </w:rPr>
        <w:t xml:space="preserve">                     </w:t>
      </w:r>
      <w:r w:rsidRPr="001639C9">
        <w:rPr>
          <w:szCs w:val="28"/>
        </w:rPr>
        <w:t>А - количество благоустроенных дворовых территорий многоквартирных домов, единиц;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1639C9">
        <w:rPr>
          <w:szCs w:val="28"/>
        </w:rPr>
        <w:t>Б - общее количество дворовых территорий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Ростовской  области, на 2014 - 2049 годы, утвержденную постановлением Правительства Ростовской области от 26 декабря 2013 года № 803 (далее - региональная программа капитального ремонта), единиц.</w:t>
      </w:r>
    </w:p>
    <w:p w:rsidR="00B73866" w:rsidRPr="00CB33AA" w:rsidRDefault="00B73866" w:rsidP="00CB33AA">
      <w:pPr>
        <w:widowControl w:val="0"/>
        <w:numPr>
          <w:ilvl w:val="0"/>
          <w:numId w:val="8"/>
        </w:numPr>
        <w:tabs>
          <w:tab w:val="left" w:pos="426"/>
        </w:tabs>
        <w:spacing w:line="322" w:lineRule="exact"/>
        <w:jc w:val="both"/>
        <w:rPr>
          <w:szCs w:val="28"/>
        </w:rPr>
      </w:pPr>
      <w:r w:rsidRPr="00CB33AA">
        <w:rPr>
          <w:szCs w:val="28"/>
        </w:rPr>
        <w:t>доля благоустроенных территорий общего пользования.</w:t>
      </w:r>
    </w:p>
    <w:p w:rsidR="00B73866" w:rsidRPr="00CB33AA" w:rsidRDefault="00B73866" w:rsidP="00CB33AA">
      <w:pPr>
        <w:widowControl w:val="0"/>
        <w:spacing w:line="322" w:lineRule="exact"/>
        <w:jc w:val="both"/>
        <w:rPr>
          <w:szCs w:val="28"/>
        </w:rPr>
      </w:pPr>
      <w:r w:rsidRPr="00CB33AA">
        <w:rPr>
          <w:szCs w:val="28"/>
        </w:rPr>
        <w:t>Ожидаемый результат измеряется в процентах и рассчитывается по формуле:</w:t>
      </w:r>
    </w:p>
    <w:p w:rsidR="00B73866" w:rsidRPr="00CB33AA" w:rsidRDefault="00B73866" w:rsidP="00CB33AA">
      <w:pPr>
        <w:widowControl w:val="0"/>
        <w:spacing w:line="322" w:lineRule="exact"/>
        <w:ind w:right="7720"/>
        <w:rPr>
          <w:szCs w:val="28"/>
        </w:rPr>
      </w:pPr>
      <w:r w:rsidRPr="00CB33AA">
        <w:rPr>
          <w:szCs w:val="28"/>
        </w:rPr>
        <w:t>Р2 = А / Б х 100, где:</w:t>
      </w:r>
    </w:p>
    <w:p w:rsidR="00B73866" w:rsidRPr="00CB33AA" w:rsidRDefault="00B73866" w:rsidP="00CB33AA">
      <w:pPr>
        <w:widowControl w:val="0"/>
        <w:spacing w:line="322" w:lineRule="exact"/>
        <w:jc w:val="both"/>
        <w:rPr>
          <w:szCs w:val="28"/>
        </w:rPr>
      </w:pPr>
      <w:r w:rsidRPr="00CB33AA">
        <w:rPr>
          <w:szCs w:val="28"/>
        </w:rPr>
        <w:t>Р2 - доля благоустроенных территорий общего пользования;</w:t>
      </w:r>
    </w:p>
    <w:p w:rsidR="00B73866" w:rsidRPr="00CB33AA" w:rsidRDefault="00B73866" w:rsidP="00CB33AA">
      <w:pPr>
        <w:widowControl w:val="0"/>
        <w:spacing w:line="322" w:lineRule="exact"/>
        <w:jc w:val="both"/>
        <w:rPr>
          <w:szCs w:val="28"/>
        </w:rPr>
      </w:pPr>
      <w:r w:rsidRPr="00CB33AA">
        <w:rPr>
          <w:szCs w:val="28"/>
        </w:rPr>
        <w:t>А - количество благоустроенных территорий общего пользования, единиц;</w:t>
      </w:r>
    </w:p>
    <w:p w:rsidR="00B73866" w:rsidRPr="0069124D" w:rsidRDefault="00B73866" w:rsidP="0069124D">
      <w:pPr>
        <w:widowControl w:val="0"/>
        <w:spacing w:after="333" w:line="322" w:lineRule="exact"/>
        <w:jc w:val="both"/>
        <w:rPr>
          <w:szCs w:val="28"/>
        </w:rPr>
      </w:pPr>
      <w:r w:rsidRPr="00CB33AA">
        <w:rPr>
          <w:szCs w:val="28"/>
        </w:rPr>
        <w:t>Б - общее количество территорий общего пользования, единиц.</w:t>
      </w:r>
    </w:p>
    <w:p w:rsidR="00B73866" w:rsidRPr="001639C9" w:rsidRDefault="00B73866" w:rsidP="00FC44ED">
      <w:pPr>
        <w:shd w:val="clear" w:color="auto" w:fill="FFFFFF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6</w:t>
      </w:r>
      <w:r w:rsidRPr="001639C9">
        <w:rPr>
          <w:b/>
          <w:szCs w:val="28"/>
        </w:rPr>
        <w:t>. Характеристика вклада администрации Коммунарского сельского поселения в достижение результатов Приоритетного проекта «Формирование комфортной городской среды».</w:t>
      </w:r>
    </w:p>
    <w:p w:rsidR="00B73866" w:rsidRPr="00FC44ED" w:rsidRDefault="00B73866" w:rsidP="00FC44ED">
      <w:pPr>
        <w:shd w:val="clear" w:color="auto" w:fill="FFFFFF"/>
        <w:ind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Д</w:t>
      </w:r>
      <w:r w:rsidRPr="00FC44ED">
        <w:rPr>
          <w:szCs w:val="28"/>
        </w:rPr>
        <w:t>анной муниципальн</w:t>
      </w:r>
      <w:r>
        <w:rPr>
          <w:szCs w:val="28"/>
        </w:rPr>
        <w:t>ая</w:t>
      </w:r>
      <w:r w:rsidRPr="00FC44ED">
        <w:rPr>
          <w:szCs w:val="28"/>
        </w:rPr>
        <w:t xml:space="preserve"> программ</w:t>
      </w:r>
      <w:r>
        <w:rPr>
          <w:szCs w:val="28"/>
        </w:rPr>
        <w:t>а</w:t>
      </w:r>
      <w:r w:rsidRPr="00FC44ED">
        <w:rPr>
          <w:szCs w:val="28"/>
        </w:rPr>
        <w:t xml:space="preserve"> предусматривает финансирование за счет следующих источников: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средств федерального бюджета;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</w:t>
      </w:r>
      <w:r>
        <w:rPr>
          <w:szCs w:val="28"/>
        </w:rPr>
        <w:t>Ростовской</w:t>
      </w:r>
      <w:r w:rsidRPr="00FC44ED">
        <w:rPr>
          <w:szCs w:val="28"/>
        </w:rPr>
        <w:t xml:space="preserve"> области;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. </w:t>
      </w:r>
    </w:p>
    <w:p w:rsidR="00B73866" w:rsidRPr="00FC44ED" w:rsidRDefault="00B73866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Планируется благоустроить </w:t>
      </w:r>
      <w:r>
        <w:rPr>
          <w:szCs w:val="28"/>
        </w:rPr>
        <w:t>2</w:t>
      </w:r>
      <w:r w:rsidRPr="00FC44ED">
        <w:rPr>
          <w:szCs w:val="28"/>
        </w:rPr>
        <w:t xml:space="preserve"> дворовых территории и </w:t>
      </w:r>
      <w:r>
        <w:rPr>
          <w:szCs w:val="28"/>
        </w:rPr>
        <w:t>2</w:t>
      </w:r>
      <w:r w:rsidRPr="00FC44ED">
        <w:rPr>
          <w:szCs w:val="28"/>
        </w:rPr>
        <w:t xml:space="preserve"> территори</w:t>
      </w:r>
      <w:r>
        <w:rPr>
          <w:szCs w:val="28"/>
        </w:rPr>
        <w:t>и</w:t>
      </w:r>
      <w:r w:rsidRPr="00FC44ED">
        <w:rPr>
          <w:szCs w:val="28"/>
        </w:rPr>
        <w:t xml:space="preserve"> общего пользования населения. Муниципальная программа утверждена, в том числе и с учетом мнения жителей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, после проведения общественного обсуждения. </w:t>
      </w:r>
    </w:p>
    <w:p w:rsidR="00B73866" w:rsidRPr="00FC44ED" w:rsidRDefault="00B73866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Администрацие</w:t>
      </w:r>
      <w:r>
        <w:rPr>
          <w:szCs w:val="28"/>
        </w:rPr>
        <w:t>й</w:t>
      </w:r>
      <w:r w:rsidRPr="00B07086">
        <w:rPr>
          <w:szCs w:val="28"/>
        </w:rPr>
        <w:t xml:space="preserve"> </w:t>
      </w:r>
      <w:r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>была проведена большая работа по подготовке дизайн - проектов дворовых территорий и территорий общего пользования, п</w:t>
      </w:r>
      <w:r>
        <w:rPr>
          <w:szCs w:val="28"/>
        </w:rPr>
        <w:t>редполагаемых к благоустройству,</w:t>
      </w:r>
      <w:r w:rsidRPr="00FC44ED">
        <w:rPr>
          <w:szCs w:val="28"/>
        </w:rPr>
        <w:t xml:space="preserve"> которые в свою очередь также были согласованы с представителями многоквартирных домов, территориальных общественных самоуправлений и другими заинтересованными лицами. </w:t>
      </w:r>
    </w:p>
    <w:p w:rsidR="00B73866" w:rsidRPr="00FC44ED" w:rsidRDefault="00B73866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В настоящее время проведена работа по инвентаризации дворовых территорий, территорий общего пользования. По итогам инвентаризации и в соответствии с паспортами территорий с картографическими материалами администраци</w:t>
      </w:r>
      <w:r>
        <w:rPr>
          <w:szCs w:val="28"/>
        </w:rPr>
        <w:t>ей</w:t>
      </w:r>
      <w:r w:rsidRPr="00FC44ED">
        <w:rPr>
          <w:szCs w:val="28"/>
        </w:rPr>
        <w:t xml:space="preserve"> </w:t>
      </w:r>
      <w:r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 xml:space="preserve">составлен паспорт территории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(Приложение </w:t>
      </w:r>
      <w:r>
        <w:rPr>
          <w:szCs w:val="28"/>
        </w:rPr>
        <w:t>6</w:t>
      </w:r>
      <w:r w:rsidRPr="00FC44ED">
        <w:rPr>
          <w:szCs w:val="28"/>
        </w:rPr>
        <w:t xml:space="preserve">). </w:t>
      </w:r>
    </w:p>
    <w:p w:rsidR="00B73866" w:rsidRPr="00FC44ED" w:rsidRDefault="00B73866" w:rsidP="00FC44ED">
      <w:pPr>
        <w:shd w:val="clear" w:color="auto" w:fill="FFFFFF"/>
        <w:ind w:firstLine="709"/>
        <w:jc w:val="both"/>
        <w:rPr>
          <w:sz w:val="20"/>
          <w:szCs w:val="28"/>
        </w:rPr>
      </w:pPr>
    </w:p>
    <w:p w:rsidR="00B73866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B73866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B73866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 w:val="27"/>
          <w:szCs w:val="27"/>
        </w:rPr>
        <w:t>1</w:t>
      </w:r>
      <w:r>
        <w:rPr>
          <w:b/>
          <w:sz w:val="27"/>
          <w:szCs w:val="27"/>
        </w:rPr>
        <w:t>7</w:t>
      </w:r>
      <w:r w:rsidRPr="001639C9">
        <w:rPr>
          <w:b/>
          <w:sz w:val="27"/>
          <w:szCs w:val="27"/>
        </w:rPr>
        <w:t xml:space="preserve">. </w:t>
      </w:r>
      <w:r w:rsidRPr="001639C9">
        <w:rPr>
          <w:b/>
          <w:szCs w:val="28"/>
        </w:rPr>
        <w:t>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Основными рисками, оказывающими влияние на конечные результаты реализации мероприятий муниципальной программы, являются: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муниципальной программы;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риски невыполнения исполнителем обязательств, превышения стоимости проекта, риски низкого качества работ;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социальные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осуществление мониторинга выполнения муниципальной программы, регулярный анализ выполнения показателей и мероприятий муниципальной программы;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привлечение жителей многоквартирных домов к активному участию в благоустройстве дворовых территорий путем проведения разъяснительной работы </w:t>
      </w:r>
      <w:r>
        <w:rPr>
          <w:szCs w:val="28"/>
        </w:rPr>
        <w:t>специалистами администрации Коммунарского сельского поселения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8</w:t>
      </w:r>
      <w:r w:rsidRPr="001639C9">
        <w:rPr>
          <w:b/>
          <w:szCs w:val="28"/>
        </w:rPr>
        <w:t>. План реализации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</w:t>
      </w:r>
      <w:r>
        <w:rPr>
          <w:rStyle w:val="22"/>
        </w:rPr>
        <w:t xml:space="preserve">«Формирование  современной городской среды территории муниципального образования «Коммунарское сельское поселение на 2018-2022 годы» </w:t>
      </w:r>
      <w:r w:rsidRPr="00FC44ED">
        <w:rPr>
          <w:szCs w:val="28"/>
        </w:rPr>
        <w:t xml:space="preserve">представлен в </w:t>
      </w:r>
      <w:hyperlink w:anchor="Par2077" w:history="1">
        <w:r w:rsidRPr="00FC44ED">
          <w:rPr>
            <w:szCs w:val="28"/>
          </w:rPr>
          <w:t>Приложении</w:t>
        </w:r>
      </w:hyperlink>
      <w:r w:rsidRPr="00FC44ED">
        <w:rPr>
          <w:szCs w:val="28"/>
        </w:rPr>
        <w:t xml:space="preserve"> </w:t>
      </w:r>
      <w:r>
        <w:rPr>
          <w:szCs w:val="28"/>
        </w:rPr>
        <w:t>5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9</w:t>
      </w:r>
      <w:r w:rsidRPr="001639C9">
        <w:rPr>
          <w:b/>
          <w:szCs w:val="28"/>
        </w:rPr>
        <w:t>. Адресные перечни объектов в рамках реализации муниципальной программы на 2018-2022 годы.</w:t>
      </w:r>
    </w:p>
    <w:p w:rsidR="00B73866" w:rsidRPr="00FC44ED" w:rsidRDefault="00B73866" w:rsidP="00FC44ED">
      <w:pPr>
        <w:widowControl w:val="0"/>
        <w:tabs>
          <w:tab w:val="left" w:pos="0"/>
        </w:tabs>
        <w:autoSpaceDE w:val="0"/>
        <w:autoSpaceDN w:val="0"/>
        <w:adjustRightInd w:val="0"/>
        <w:ind w:left="1134" w:right="850" w:firstLine="709"/>
        <w:jc w:val="both"/>
        <w:rPr>
          <w:sz w:val="12"/>
          <w:szCs w:val="28"/>
        </w:rPr>
      </w:pPr>
    </w:p>
    <w:p w:rsidR="00B73866" w:rsidRPr="00FC44ED" w:rsidRDefault="00B73866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>Адресные перечни дворовых территорий многоквартирных домов  и территорий общего пользования населения, подлежащих благоустройству в 2018-2022 годах приведены в п. п. 1</w:t>
      </w:r>
      <w:r>
        <w:rPr>
          <w:szCs w:val="28"/>
        </w:rPr>
        <w:t>9</w:t>
      </w:r>
      <w:r w:rsidRPr="00FC44ED">
        <w:rPr>
          <w:szCs w:val="28"/>
        </w:rPr>
        <w:t>.1, 1</w:t>
      </w:r>
      <w:r>
        <w:rPr>
          <w:szCs w:val="28"/>
        </w:rPr>
        <w:t>9</w:t>
      </w:r>
      <w:r w:rsidRPr="00FC44ED">
        <w:rPr>
          <w:szCs w:val="28"/>
        </w:rPr>
        <w:t>.2.</w:t>
      </w:r>
    </w:p>
    <w:p w:rsidR="00B73866" w:rsidRPr="00FC44ED" w:rsidRDefault="00B73866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 xml:space="preserve">Перечни выполняемых видов работ с адресами территорий, подлежащих благоустройству, отбираются конкурсным путем из общего перечня территорий, подлежащих благоустройству в 2018-2022 годах и  утверждаются </w:t>
      </w:r>
      <w:r>
        <w:rPr>
          <w:szCs w:val="28"/>
        </w:rPr>
        <w:t>постановлением</w:t>
      </w:r>
      <w:r w:rsidRPr="00FC44ED">
        <w:rPr>
          <w:szCs w:val="28"/>
        </w:rPr>
        <w:t xml:space="preserve"> администрации </w:t>
      </w:r>
      <w:r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>с учетом ресурсного обеспечения муниципальной программы.</w:t>
      </w:r>
    </w:p>
    <w:p w:rsidR="00B73866" w:rsidRPr="00FC44ED" w:rsidRDefault="00B73866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2018-2022 годах в соответствии с текущим состоянием территории и обращениями жителей.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20"/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9</w:t>
      </w:r>
      <w:r w:rsidRPr="001639C9">
        <w:rPr>
          <w:b/>
          <w:szCs w:val="28"/>
        </w:rPr>
        <w:t xml:space="preserve">.1. Адресный перечень </w:t>
      </w:r>
      <w:r w:rsidRPr="001639C9">
        <w:rPr>
          <w:b/>
          <w:color w:val="000000"/>
          <w:szCs w:val="28"/>
        </w:rPr>
        <w:t>дворовых территорий, планируемых к благоустройству в 2018-2022 годах</w:t>
      </w:r>
      <w:r w:rsidRPr="001639C9">
        <w:rPr>
          <w:b/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 w:val="12"/>
          <w:szCs w:val="28"/>
        </w:rPr>
      </w:pPr>
    </w:p>
    <w:tbl>
      <w:tblPr>
        <w:tblW w:w="8983" w:type="dxa"/>
        <w:jc w:val="center"/>
        <w:tblInd w:w="154" w:type="dxa"/>
        <w:tblLook w:val="00A0"/>
      </w:tblPr>
      <w:tblGrid>
        <w:gridCol w:w="960"/>
        <w:gridCol w:w="794"/>
        <w:gridCol w:w="7229"/>
      </w:tblGrid>
      <w:tr w:rsidR="00B73866" w:rsidRPr="00FC44ED" w:rsidTr="0069124D">
        <w:trPr>
          <w:trHeight w:val="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3866" w:rsidRPr="00FC44ED" w:rsidRDefault="00B73866" w:rsidP="00FC44ED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3866" w:rsidRPr="00FC44ED" w:rsidRDefault="00B73866" w:rsidP="00FC44E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b/>
                <w:bCs/>
                <w:sz w:val="24"/>
                <w:szCs w:val="24"/>
                <w:lang w:eastAsia="en-US"/>
              </w:rPr>
              <w:t>Адрес объекта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8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3866" w:rsidRPr="00FC44ED" w:rsidRDefault="00B73866" w:rsidP="00FC44E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п. Красногорняцкий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rPr>
                <w:sz w:val="24"/>
                <w:szCs w:val="24"/>
                <w:lang w:eastAsia="en-US"/>
              </w:rPr>
            </w:pPr>
            <w:r w:rsidRPr="00FC44E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  <w:lang w:eastAsia="en-US"/>
              </w:rPr>
            </w:pPr>
            <w:r w:rsidRPr="00FC44E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69124D">
            <w:pPr>
              <w:rPr>
                <w:sz w:val="24"/>
                <w:szCs w:val="24"/>
                <w:lang w:eastAsia="en-US"/>
              </w:rPr>
            </w:pPr>
            <w:r w:rsidRPr="00FC44ED">
              <w:rPr>
                <w:sz w:val="24"/>
                <w:szCs w:val="24"/>
                <w:lang w:eastAsia="en-US"/>
              </w:rPr>
              <w:t xml:space="preserve">ул. </w:t>
            </w:r>
            <w:r>
              <w:rPr>
                <w:sz w:val="24"/>
                <w:szCs w:val="24"/>
                <w:lang w:eastAsia="en-US"/>
              </w:rPr>
              <w:t>Центральная, 4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1639C9">
            <w:pPr>
              <w:rPr>
                <w:sz w:val="24"/>
                <w:szCs w:val="24"/>
                <w:lang w:eastAsia="en-US"/>
              </w:rPr>
            </w:pPr>
            <w:r w:rsidRPr="00FC44E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1639C9">
            <w:pPr>
              <w:jc w:val="center"/>
              <w:rPr>
                <w:sz w:val="24"/>
                <w:szCs w:val="24"/>
                <w:lang w:eastAsia="en-US"/>
              </w:rPr>
            </w:pPr>
            <w:r w:rsidRPr="00FC44E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1639C9">
            <w:pPr>
              <w:rPr>
                <w:sz w:val="24"/>
                <w:szCs w:val="24"/>
                <w:lang w:eastAsia="en-US"/>
              </w:rPr>
            </w:pPr>
            <w:r w:rsidRPr="00FC44ED">
              <w:rPr>
                <w:sz w:val="24"/>
                <w:szCs w:val="24"/>
                <w:lang w:eastAsia="en-US"/>
              </w:rPr>
              <w:t xml:space="preserve">ул. </w:t>
            </w:r>
            <w:r>
              <w:rPr>
                <w:sz w:val="24"/>
                <w:szCs w:val="24"/>
                <w:lang w:eastAsia="en-US"/>
              </w:rPr>
              <w:t>Чапаева, 28а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69124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Чапаева, 37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Default="00B73866" w:rsidP="00FC44E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Default="00B73866" w:rsidP="00FC44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Default="00B73866" w:rsidP="0069124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Борзик, 34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E620B5" w:rsidRDefault="00B73866" w:rsidP="00E620B5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              </w:t>
            </w:r>
            <w:r w:rsidRPr="00E620B5">
              <w:rPr>
                <w:b/>
                <w:sz w:val="24"/>
                <w:szCs w:val="24"/>
                <w:lang w:eastAsia="en-US"/>
              </w:rPr>
              <w:t>п. Верхнегрушевский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E620B5" w:rsidRDefault="00B73866" w:rsidP="00E620B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  <w:r w:rsidRPr="00E620B5">
              <w:rPr>
                <w:sz w:val="24"/>
                <w:szCs w:val="24"/>
                <w:lang w:eastAsia="en-US"/>
              </w:rPr>
              <w:t>л. Гагарина</w:t>
            </w:r>
            <w:r>
              <w:rPr>
                <w:sz w:val="24"/>
                <w:szCs w:val="24"/>
                <w:lang w:eastAsia="en-US"/>
              </w:rPr>
              <w:t>, 6а</w:t>
            </w:r>
          </w:p>
        </w:tc>
      </w:tr>
      <w:tr w:rsidR="00B73866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69124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Гагарина, 17</w:t>
            </w:r>
          </w:p>
        </w:tc>
      </w:tr>
    </w:tbl>
    <w:p w:rsidR="00B73866" w:rsidRPr="00FC44ED" w:rsidRDefault="00B73866" w:rsidP="00FC44ED">
      <w:pPr>
        <w:rPr>
          <w:sz w:val="14"/>
          <w:szCs w:val="28"/>
        </w:rPr>
      </w:pPr>
    </w:p>
    <w:p w:rsidR="00B73866" w:rsidRPr="00FC44ED" w:rsidRDefault="00B73866" w:rsidP="00FC44ED">
      <w:pPr>
        <w:rPr>
          <w:szCs w:val="28"/>
        </w:rPr>
      </w:pP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color w:val="000000"/>
          <w:szCs w:val="28"/>
        </w:rPr>
      </w:pPr>
      <w:r w:rsidRPr="001639C9">
        <w:rPr>
          <w:b/>
          <w:szCs w:val="28"/>
        </w:rPr>
        <w:t>1</w:t>
      </w:r>
      <w:r>
        <w:rPr>
          <w:b/>
          <w:szCs w:val="28"/>
        </w:rPr>
        <w:t>9</w:t>
      </w:r>
      <w:r w:rsidRPr="001639C9">
        <w:rPr>
          <w:b/>
          <w:szCs w:val="28"/>
        </w:rPr>
        <w:t xml:space="preserve">.2. Адресный перечень </w:t>
      </w:r>
      <w:r w:rsidRPr="001639C9">
        <w:rPr>
          <w:b/>
          <w:color w:val="000000"/>
          <w:szCs w:val="28"/>
        </w:rPr>
        <w:t xml:space="preserve">территорий общего пользования населения, планируемых к благоустройству </w:t>
      </w:r>
    </w:p>
    <w:p w:rsidR="00B73866" w:rsidRPr="001639C9" w:rsidRDefault="00B73866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szCs w:val="28"/>
        </w:rPr>
      </w:pPr>
      <w:r w:rsidRPr="001639C9">
        <w:rPr>
          <w:b/>
          <w:color w:val="000000"/>
          <w:szCs w:val="28"/>
        </w:rPr>
        <w:t>в 2018-2022 годах</w:t>
      </w:r>
      <w:r w:rsidRPr="001639C9">
        <w:rPr>
          <w:b/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sz w:val="12"/>
          <w:szCs w:val="28"/>
        </w:rPr>
      </w:pPr>
    </w:p>
    <w:tbl>
      <w:tblPr>
        <w:tblW w:w="9806" w:type="dxa"/>
        <w:tblInd w:w="93" w:type="dxa"/>
        <w:tblLook w:val="00A0"/>
      </w:tblPr>
      <w:tblGrid>
        <w:gridCol w:w="476"/>
        <w:gridCol w:w="476"/>
        <w:gridCol w:w="8854"/>
      </w:tblGrid>
      <w:tr w:rsidR="00B73866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73866" w:rsidRPr="00FC44ED" w:rsidRDefault="00B73866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Территории общего пользования</w:t>
            </w:r>
          </w:p>
        </w:tc>
      </w:tr>
      <w:tr w:rsidR="00B73866" w:rsidRPr="00FC44ED" w:rsidTr="00FC44ED">
        <w:trPr>
          <w:trHeight w:val="300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3866" w:rsidRPr="00FC44ED" w:rsidRDefault="00B73866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3866" w:rsidRPr="00FC44ED" w:rsidRDefault="00B73866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Адрес объекта</w:t>
            </w:r>
          </w:p>
        </w:tc>
      </w:tr>
      <w:tr w:rsidR="00B73866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п. Красногорняцкий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Аллея по </w:t>
            </w:r>
            <w:r w:rsidRPr="00E620B5">
              <w:rPr>
                <w:color w:val="000000"/>
                <w:sz w:val="26"/>
                <w:szCs w:val="26"/>
              </w:rPr>
              <w:t>ул. Ц</w:t>
            </w:r>
            <w:r>
              <w:rPr>
                <w:color w:val="000000"/>
                <w:sz w:val="26"/>
                <w:szCs w:val="26"/>
              </w:rPr>
              <w:t xml:space="preserve">ентральная 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по </w:t>
            </w:r>
            <w:r w:rsidRPr="00E620B5">
              <w:rPr>
                <w:color w:val="000000"/>
                <w:sz w:val="26"/>
                <w:szCs w:val="26"/>
              </w:rPr>
              <w:t>ул. Борзик в районе Админи</w:t>
            </w:r>
            <w:r>
              <w:rPr>
                <w:color w:val="000000"/>
                <w:sz w:val="26"/>
                <w:szCs w:val="26"/>
              </w:rPr>
              <w:t>стративного здания ФПЗ «Горняк»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Въезд</w:t>
            </w:r>
            <w:r w:rsidRPr="00E620B5">
              <w:rPr>
                <w:color w:val="000000"/>
                <w:sz w:val="26"/>
                <w:szCs w:val="26"/>
              </w:rPr>
              <w:t xml:space="preserve"> у</w:t>
            </w:r>
            <w:r>
              <w:rPr>
                <w:color w:val="000000"/>
                <w:sz w:val="26"/>
                <w:szCs w:val="26"/>
              </w:rPr>
              <w:t xml:space="preserve">л. Центральная 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 памятника Ленину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Pr="00E620B5">
              <w:rPr>
                <w:color w:val="000000"/>
                <w:sz w:val="26"/>
                <w:szCs w:val="26"/>
              </w:rPr>
              <w:t xml:space="preserve">ул. </w:t>
            </w:r>
            <w:r>
              <w:rPr>
                <w:color w:val="000000"/>
                <w:sz w:val="26"/>
                <w:szCs w:val="26"/>
              </w:rPr>
              <w:t xml:space="preserve">Борзик </w:t>
            </w:r>
          </w:p>
        </w:tc>
      </w:tr>
      <w:tr w:rsidR="00B73866" w:rsidRPr="00FC44ED" w:rsidTr="00FC44ED">
        <w:trPr>
          <w:trHeight w:val="31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Территория от ул. Чапаева до школы</w:t>
            </w:r>
          </w:p>
        </w:tc>
      </w:tr>
      <w:tr w:rsidR="00B73866" w:rsidRPr="00FC44ED" w:rsidTr="00FC44ED">
        <w:trPr>
          <w:trHeight w:val="39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</w:t>
            </w:r>
            <w:r w:rsidRPr="00E620B5">
              <w:rPr>
                <w:color w:val="000000"/>
                <w:sz w:val="26"/>
                <w:szCs w:val="26"/>
              </w:rPr>
              <w:t xml:space="preserve"> памя</w:t>
            </w:r>
            <w:r>
              <w:rPr>
                <w:color w:val="000000"/>
                <w:sz w:val="26"/>
                <w:szCs w:val="26"/>
              </w:rPr>
              <w:t>тника воинам Гражданской войны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Pr="00E620B5">
              <w:rPr>
                <w:color w:val="000000"/>
                <w:sz w:val="26"/>
                <w:szCs w:val="26"/>
              </w:rPr>
              <w:t xml:space="preserve">ул. Чапаева </w:t>
            </w:r>
          </w:p>
        </w:tc>
      </w:tr>
      <w:tr w:rsidR="00B73866" w:rsidRPr="00FC44ED" w:rsidTr="00FC44ED">
        <w:trPr>
          <w:trHeight w:val="41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ФАПа по ул. Центральная, 13а 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СДК по ул. Чапаева, 26а 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Пешеходная дорожка по ул. Борзик 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Пешеходная дорожка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Pr="00E620B5">
              <w:rPr>
                <w:color w:val="000000"/>
                <w:sz w:val="26"/>
                <w:szCs w:val="26"/>
              </w:rPr>
              <w:t>ул.</w:t>
            </w:r>
            <w:r>
              <w:rPr>
                <w:color w:val="000000"/>
                <w:sz w:val="26"/>
                <w:szCs w:val="26"/>
              </w:rPr>
              <w:t xml:space="preserve"> Комарова  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Пешеходная дорожка по </w:t>
            </w:r>
            <w:r w:rsidRPr="00E620B5">
              <w:rPr>
                <w:color w:val="000000"/>
                <w:sz w:val="26"/>
                <w:szCs w:val="26"/>
              </w:rPr>
              <w:t>ул</w:t>
            </w:r>
            <w:r>
              <w:rPr>
                <w:color w:val="000000"/>
                <w:sz w:val="26"/>
                <w:szCs w:val="26"/>
              </w:rPr>
              <w:t xml:space="preserve">Чапаева 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Пешеходная дорожка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Pr="00E620B5">
              <w:rPr>
                <w:color w:val="000000"/>
                <w:sz w:val="26"/>
                <w:szCs w:val="26"/>
              </w:rPr>
              <w:t xml:space="preserve">ул. </w:t>
            </w:r>
            <w:r>
              <w:rPr>
                <w:color w:val="000000"/>
                <w:sz w:val="26"/>
                <w:szCs w:val="26"/>
              </w:rPr>
              <w:t xml:space="preserve">Свердлова </w:t>
            </w:r>
          </w:p>
        </w:tc>
      </w:tr>
      <w:tr w:rsidR="00B73866" w:rsidRPr="00FC44ED" w:rsidTr="00636F1F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636F1F" w:rsidRDefault="00B73866" w:rsidP="00636F1F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36F1F">
              <w:rPr>
                <w:b/>
                <w:color w:val="000000"/>
                <w:sz w:val="26"/>
                <w:szCs w:val="26"/>
              </w:rPr>
              <w:t>п. Верхнегрушевский</w:t>
            </w:r>
          </w:p>
        </w:tc>
      </w:tr>
      <w:tr w:rsidR="00B73866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636F1F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Сквер по ул. Школьная, 20 </w:t>
            </w:r>
          </w:p>
        </w:tc>
      </w:tr>
      <w:tr w:rsidR="00B73866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ФАПа по ул. Гагарина, 19а </w:t>
            </w:r>
          </w:p>
        </w:tc>
      </w:tr>
      <w:tr w:rsidR="00B73866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по ул. Южная</w:t>
            </w:r>
          </w:p>
        </w:tc>
      </w:tr>
      <w:tr w:rsidR="00B73866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памятника воинам ВОВ</w:t>
            </w:r>
          </w:p>
        </w:tc>
      </w:tr>
      <w:tr w:rsidR="00B73866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3866" w:rsidRPr="00FC44ED" w:rsidRDefault="00B7386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3866" w:rsidRPr="00FC44ED" w:rsidRDefault="00B73866" w:rsidP="00FC44E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часовни</w:t>
            </w:r>
          </w:p>
        </w:tc>
      </w:tr>
    </w:tbl>
    <w:p w:rsidR="00B73866" w:rsidRPr="00FC44ED" w:rsidRDefault="00B73866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  <w:r>
        <w:rPr>
          <w:b/>
          <w:szCs w:val="28"/>
        </w:rPr>
        <w:t>20</w:t>
      </w:r>
      <w:r w:rsidRPr="001639C9">
        <w:rPr>
          <w:b/>
          <w:szCs w:val="28"/>
        </w:rPr>
        <w:t>. Методика оценки эффективности муниципальной программы</w:t>
      </w:r>
      <w:r w:rsidRPr="00FC44ED">
        <w:rPr>
          <w:szCs w:val="28"/>
        </w:rPr>
        <w:t>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left="900" w:firstLine="709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Методика оценки эффективности муниципальной программы представляет собой алгоритм оценки ее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направленного на ее реализацию. 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.1.</w:t>
      </w:r>
      <w:r w:rsidRPr="00FC44ED">
        <w:rPr>
          <w:szCs w:val="28"/>
        </w:rPr>
        <w:t xml:space="preserve"> 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годового отчета ответственного исполнителя муниципальной программы о ходе ее реализации и об оценке эффективности.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.2.</w:t>
      </w:r>
      <w:r w:rsidRPr="00FC44ED">
        <w:rPr>
          <w:szCs w:val="28"/>
        </w:rPr>
        <w:t xml:space="preserve"> Оценка эффективности реализации муниципальной программы производится с учетом следующих составляющих: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реализации отдельных основных мероприятий муниципальной программы (далее - мероприятия);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соответствия запланированному уровню затрат;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эффективности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>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-степени достижения целей и решения задач муниципальной программы и определения оценки результативности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4441"/>
      <w:bookmarkEnd w:id="0"/>
      <w:r>
        <w:rPr>
          <w:b/>
          <w:szCs w:val="28"/>
        </w:rPr>
        <w:t>20</w:t>
      </w:r>
      <w:r w:rsidRPr="00C9386E">
        <w:rPr>
          <w:b/>
          <w:szCs w:val="28"/>
        </w:rPr>
        <w:t>.3</w:t>
      </w:r>
      <w:r w:rsidRPr="00FC44ED">
        <w:rPr>
          <w:szCs w:val="28"/>
        </w:rPr>
        <w:t>. Оценка степени реализации мероприятий.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= М</w:t>
      </w:r>
      <w:r w:rsidRPr="00FC44ED">
        <w:rPr>
          <w:szCs w:val="28"/>
          <w:vertAlign w:val="subscript"/>
        </w:rPr>
        <w:t>в</w:t>
      </w:r>
      <w:r w:rsidRPr="00FC44ED">
        <w:rPr>
          <w:szCs w:val="28"/>
        </w:rPr>
        <w:t xml:space="preserve"> / М,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 xml:space="preserve">м </w:t>
      </w:r>
      <w:r w:rsidRPr="00FC44ED">
        <w:rPr>
          <w:szCs w:val="28"/>
        </w:rPr>
        <w:t>- степень реализации мероприятий;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</w:t>
      </w:r>
      <w:r w:rsidRPr="00FC44ED">
        <w:rPr>
          <w:szCs w:val="28"/>
          <w:vertAlign w:val="subscript"/>
        </w:rPr>
        <w:t>в</w:t>
      </w:r>
      <w:r w:rsidRPr="00FC44ED">
        <w:rPr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 - общее количество мероприятий, запланированных к реализации в отчетном году.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.4.</w:t>
      </w:r>
      <w:r w:rsidRPr="00FC44ED">
        <w:rPr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-мероприятие, результаты которого оцениваются на основании числовых 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от запланированного;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-по иным мероприятиям результаты реализации могут оцениваться как наступление или не наступление контрольного события (событий) и (или) достижение качественного результата (анализ контрольного события производится ответственным исполнителем муниципальной программы).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том случае, когда для описания результатов реализации мероприятия используется несколько показателей (индикаторов), мероприятие считается выполненным в полном объеме, если среднее арифметическое значение отношений фактических значений показателей (индикаторов) к запланированным, составляет не менее 90%.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.5.</w:t>
      </w:r>
      <w:r w:rsidRPr="00FC44ED">
        <w:rPr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 составляет не менее 0,9.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степень реализации мероприятий муниципальной программы признается неудовлетворительной.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.6.</w:t>
      </w:r>
      <w:r w:rsidRPr="00FC44ED">
        <w:rPr>
          <w:szCs w:val="28"/>
        </w:rPr>
        <w:t xml:space="preserve"> Оценка степени соответствия запланированному уровню затрат.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Par4466"/>
      <w:bookmarkEnd w:id="1"/>
      <w:r w:rsidRPr="00FC44ED">
        <w:rPr>
          <w:szCs w:val="28"/>
        </w:rPr>
        <w:t>Степень соответствия запланированному уровню затрат муниципальной программы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= З</w:t>
      </w:r>
      <w:r w:rsidRPr="00FC44ED">
        <w:rPr>
          <w:szCs w:val="28"/>
          <w:vertAlign w:val="subscript"/>
        </w:rPr>
        <w:t>ф</w:t>
      </w:r>
      <w:r w:rsidRPr="00FC44ED">
        <w:rPr>
          <w:szCs w:val="28"/>
        </w:rPr>
        <w:t xml:space="preserve"> / З</w:t>
      </w:r>
      <w:r w:rsidRPr="00FC44ED">
        <w:rPr>
          <w:szCs w:val="28"/>
          <w:vertAlign w:val="subscript"/>
        </w:rPr>
        <w:t>п</w:t>
      </w:r>
      <w:r w:rsidRPr="00FC44ED">
        <w:rPr>
          <w:szCs w:val="28"/>
        </w:rPr>
        <w:t>,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- степень соответствия запланированному уровню расходов;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ф</w:t>
      </w:r>
      <w:r w:rsidRPr="00FC44ED">
        <w:rPr>
          <w:szCs w:val="28"/>
        </w:rPr>
        <w:t xml:space="preserve"> - кассовые расходы на реализацию муниципальной программы в отчетном году;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п</w:t>
      </w:r>
      <w:r w:rsidRPr="00FC44ED">
        <w:rPr>
          <w:szCs w:val="28"/>
        </w:rPr>
        <w:t xml:space="preserve"> - плановые расходы на реализацию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.7.</w:t>
      </w:r>
      <w:r w:rsidRPr="00FC44ED">
        <w:rPr>
          <w:szCs w:val="28"/>
        </w:rPr>
        <w:t xml:space="preserve"> Кассовые и плановые расходы на реализацию муниципальной программы учитываются с учетом межбюджетных трансфертов из вышестоящего бюджета.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.8.</w:t>
      </w:r>
      <w:r w:rsidRPr="00FC44ED">
        <w:rPr>
          <w:szCs w:val="28"/>
        </w:rPr>
        <w:t xml:space="preserve"> Оценка эффективности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на реализацию муниципальной программы рассчитывается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= 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/ 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>,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- эффективность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>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</w:t>
      </w:r>
      <w:r>
        <w:rPr>
          <w:noProof/>
        </w:rPr>
      </w:r>
      <w:r w:rsidRPr="00AD0B43">
        <w:rPr>
          <w:noProof/>
          <w:szCs w:val="28"/>
        </w:rPr>
        <w:pict>
          <v:rect id="Прямоугольник 8" o:spid="_x0000_s1026" style="width:24pt;height:1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+ID2gIAAMg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" filled="f" stroked="f">
            <o:lock v:ext="edit" aspectratio="t"/>
            <w10:anchorlock/>
          </v:rect>
        </w:pict>
      </w:r>
      <w:r w:rsidRPr="00FC44ED">
        <w:rPr>
          <w:szCs w:val="28"/>
        </w:rPr>
        <w:t xml:space="preserve"> - степень реализации мероприятий муниципальной программы;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 - степень соответствия запланированному уровню расходов муниципальной программы из всех источников.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.9.</w:t>
      </w:r>
      <w:r w:rsidRPr="00FC44ED">
        <w:rPr>
          <w:szCs w:val="28"/>
        </w:rPr>
        <w:t xml:space="preserve"> Эффективность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на реализацию муниципальной программы считается высокой, если значение Э</w:t>
      </w:r>
      <w:r w:rsidRPr="00FC44ED">
        <w:rPr>
          <w:szCs w:val="28"/>
          <w:vertAlign w:val="subscript"/>
        </w:rPr>
        <w:t xml:space="preserve">ис </w:t>
      </w:r>
      <w:r w:rsidRPr="00FC44ED">
        <w:rPr>
          <w:szCs w:val="28"/>
        </w:rPr>
        <w:t xml:space="preserve">≥ 1.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на реализацию муниципальной программы признается средней, если значение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находится в интервале 0,9 ≤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&lt; 1. </w:t>
      </w:r>
    </w:p>
    <w:p w:rsidR="00B73866" w:rsidRPr="00FC44ED" w:rsidRDefault="00B73866" w:rsidP="001C6A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остальных случаях эффективность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на реализацию муниципальн</w:t>
      </w:r>
      <w:r>
        <w:rPr>
          <w:szCs w:val="28"/>
        </w:rPr>
        <w:t>ой программы признается низкой.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.10.</w:t>
      </w:r>
      <w:r w:rsidRPr="00FC44ED">
        <w:rPr>
          <w:szCs w:val="28"/>
        </w:rPr>
        <w:t xml:space="preserve"> Оценка степени достижения целей и решения задач, определение оценки результативности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Par4481"/>
      <w:bookmarkStart w:id="3" w:name="Par4534"/>
      <w:bookmarkEnd w:id="2"/>
      <w:bookmarkEnd w:id="3"/>
      <w:r w:rsidRPr="00FC44ED">
        <w:rPr>
          <w:szCs w:val="28"/>
        </w:rPr>
        <w:t>Для оценки степени достижения целей и решения задач муниципальной программы определяется степень достижения плановых значений каждого показателя (индикатора), характеризующего цели и задачи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.11</w:t>
      </w:r>
      <w:r w:rsidRPr="00FC44ED">
        <w:rPr>
          <w:szCs w:val="28"/>
        </w:rPr>
        <w:t>. Степень достижения планового значения показателя (индикатора), характеризующего цели и задачи муниципальной программы рассчитывается по следующим формулам: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увеличение значений: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= 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снижение значений: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= 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2"/>
          <w:szCs w:val="28"/>
        </w:rPr>
        <w:t xml:space="preserve"> 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программы);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</w:t>
      </w:r>
      <w:r w:rsidRPr="00FC44ED">
        <w:rPr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2"/>
          <w:szCs w:val="28"/>
        </w:rPr>
        <w:t xml:space="preserve"> </w:t>
      </w:r>
      <w:r w:rsidRPr="00FC44ED">
        <w:rPr>
          <w:szCs w:val="28"/>
        </w:rPr>
        <w:t>- плановое значение показателя (индикатора), характеризующего цели и задачи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.12.</w:t>
      </w:r>
      <w:r w:rsidRPr="00FC44ED">
        <w:rPr>
          <w:szCs w:val="28"/>
        </w:rPr>
        <w:t xml:space="preserve"> Оценка результативности муниципальной программы рассчитывается по формуле: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  <w:r w:rsidRPr="00FC44ED">
        <w:rPr>
          <w:szCs w:val="28"/>
        </w:rPr>
        <w:t xml:space="preserve">   </w:t>
      </w:r>
      <w:r w:rsidRPr="00FC44ED">
        <w:rPr>
          <w:szCs w:val="28"/>
          <w:lang w:val="en-US"/>
        </w:rPr>
        <w:t>N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r w:rsidRPr="00FC44ED">
        <w:rPr>
          <w:szCs w:val="28"/>
        </w:rPr>
        <w:t>ОР</w:t>
      </w:r>
      <w:r w:rsidRPr="00FC44ED">
        <w:rPr>
          <w:szCs w:val="28"/>
          <w:lang w:val="en-US"/>
        </w:rPr>
        <w:t xml:space="preserve">  = ∑ </w:t>
      </w:r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 xml:space="preserve">i </w:t>
      </w:r>
      <w:r w:rsidRPr="00FC44ED">
        <w:rPr>
          <w:szCs w:val="28"/>
          <w:lang w:val="en-US"/>
        </w:rPr>
        <w:t>/N;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rPr>
          <w:szCs w:val="28"/>
          <w:lang w:val="en-US"/>
        </w:rPr>
      </w:pPr>
      <w:r w:rsidRPr="00FC44ED">
        <w:rPr>
          <w:szCs w:val="28"/>
          <w:lang w:val="en-US"/>
        </w:rPr>
        <w:t xml:space="preserve">    i=1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 - оценка результативности муниципальной программы;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  <w:lang w:val="en-US"/>
        </w:rPr>
        <w:t>N</w:t>
      </w:r>
      <w:r w:rsidRPr="00FC44ED">
        <w:rPr>
          <w:szCs w:val="28"/>
        </w:rPr>
        <w:t xml:space="preserve"> - число показателей (индикаторов), характеризующих цели и задачи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программы» (СД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)</w:t>
      </w:r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больше 1, значение 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  <w:vertAlign w:val="subscript"/>
        </w:rPr>
        <w:t xml:space="preserve">  </w:t>
      </w:r>
      <w:r w:rsidRPr="00FC44ED">
        <w:rPr>
          <w:szCs w:val="28"/>
        </w:rPr>
        <w:t>принимается равным 1.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.13.</w:t>
      </w:r>
      <w:r w:rsidRPr="00FC44ED">
        <w:rPr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Результативность муниципальной программы признается средней, если значение ОР находится в интервале 0,9 ≤ ОР &lt; 1.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результативность муниципальной программы признается низкой.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/>
          <w:szCs w:val="28"/>
        </w:rPr>
        <w:t>20</w:t>
      </w:r>
      <w:r w:rsidRPr="00C9386E">
        <w:rPr>
          <w:b/>
          <w:szCs w:val="28"/>
        </w:rPr>
        <w:t>.14.</w:t>
      </w:r>
      <w:r w:rsidRPr="00FC44ED">
        <w:rPr>
          <w:szCs w:val="28"/>
        </w:rPr>
        <w:t xml:space="preserve"> Оценка эффективности реализации муниципальной программы.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реализации муниципальной программы  оценивается в зависимости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на реализацию муниципальной программы по следующей формуле: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ЭР = ОР * Э</w:t>
      </w:r>
      <w:r w:rsidRPr="00FC44ED">
        <w:rPr>
          <w:szCs w:val="28"/>
          <w:vertAlign w:val="subscript"/>
        </w:rPr>
        <w:t xml:space="preserve">ис </w:t>
      </w:r>
      <w:r w:rsidRPr="00FC44ED">
        <w:rPr>
          <w:szCs w:val="28"/>
        </w:rPr>
        <w:t>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ЭР - эффективность реализации муниципальной программы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– оценка результативности муниципальной программы ;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 xml:space="preserve">ис </w:t>
      </w:r>
      <w:r w:rsidRPr="00FC44ED">
        <w:rPr>
          <w:szCs w:val="28"/>
        </w:rPr>
        <w:t xml:space="preserve">- эффективность использования средств бюджета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на реализацию муниципальной программы 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удовлетворительной, в случае если значение ЭР составляет не менее 0,7.</w:t>
      </w:r>
    </w:p>
    <w:p w:rsidR="00B73866" w:rsidRDefault="00B73866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эффективность реализации муниципальной программы п</w:t>
      </w:r>
      <w:r>
        <w:rPr>
          <w:szCs w:val="28"/>
        </w:rPr>
        <w:t>ризнается неудовлетворительной.</w:t>
      </w:r>
    </w:p>
    <w:p w:rsidR="00B73866" w:rsidRDefault="00B73866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3866" w:rsidRDefault="00B73866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3866" w:rsidRDefault="00B73866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3866" w:rsidRDefault="00B73866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Заместитель </w:t>
      </w:r>
      <w:r>
        <w:rPr>
          <w:szCs w:val="28"/>
        </w:rPr>
        <w:t>главы Администрации</w:t>
      </w:r>
    </w:p>
    <w:p w:rsidR="00B73866" w:rsidRDefault="00B73866" w:rsidP="001C6A4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Коммунарского сельского поселения</w:t>
      </w:r>
    </w:p>
    <w:p w:rsidR="00B73866" w:rsidRDefault="00B73866" w:rsidP="001C6A4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 вопросам ЖКХ, строительству </w:t>
      </w:r>
    </w:p>
    <w:p w:rsidR="00B73866" w:rsidRPr="00FC44ED" w:rsidRDefault="00B73866" w:rsidP="001C6A43">
      <w:pPr>
        <w:widowControl w:val="0"/>
        <w:autoSpaceDE w:val="0"/>
        <w:autoSpaceDN w:val="0"/>
        <w:adjustRightInd w:val="0"/>
        <w:rPr>
          <w:szCs w:val="28"/>
        </w:rPr>
        <w:sectPr w:rsidR="00B73866" w:rsidRPr="00FC44ED" w:rsidSect="00FC44ED">
          <w:headerReference w:type="default" r:id="rId9"/>
          <w:headerReference w:type="first" r:id="rId10"/>
          <w:pgSz w:w="11907" w:h="16840" w:code="9"/>
          <w:pgMar w:top="426" w:right="851" w:bottom="1077" w:left="1418" w:header="709" w:footer="709" w:gutter="0"/>
          <w:pgNumType w:start="2"/>
          <w:cols w:space="708"/>
          <w:titlePg/>
          <w:docGrid w:linePitch="360"/>
        </w:sectPr>
      </w:pPr>
      <w:r>
        <w:rPr>
          <w:szCs w:val="28"/>
        </w:rPr>
        <w:t>и благоустройству                                                                               О.В.Безрукавая</w:t>
      </w:r>
      <w:r w:rsidRPr="00FC44ED">
        <w:rPr>
          <w:szCs w:val="28"/>
        </w:rPr>
        <w:t xml:space="preserve">   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C44ED">
        <w:rPr>
          <w:szCs w:val="28"/>
        </w:rPr>
        <w:t xml:space="preserve">Приложение </w:t>
      </w:r>
      <w:r>
        <w:rPr>
          <w:szCs w:val="28"/>
        </w:rPr>
        <w:t>2</w:t>
      </w: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B73866" w:rsidRPr="00FC44ED" w:rsidRDefault="00B73866" w:rsidP="00FC44ED">
      <w:pPr>
        <w:jc w:val="right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  <w:r w:rsidRPr="00FC44ED">
        <w:rPr>
          <w:szCs w:val="28"/>
        </w:rPr>
        <w:t>СВЕДЕНИЯ</w:t>
      </w:r>
    </w:p>
    <w:p w:rsidR="00B73866" w:rsidRPr="00FC44ED" w:rsidRDefault="00B73866" w:rsidP="00962C9D">
      <w:pPr>
        <w:jc w:val="center"/>
        <w:rPr>
          <w:szCs w:val="28"/>
        </w:rPr>
      </w:pPr>
      <w:r w:rsidRPr="00FC44ED">
        <w:rPr>
          <w:szCs w:val="28"/>
        </w:rPr>
        <w:t xml:space="preserve">о показателях (индикаторах) муниципальной программы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</w:t>
      </w:r>
      <w:r>
        <w:rPr>
          <w:rStyle w:val="22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B73866" w:rsidRPr="00FC44ED" w:rsidTr="00FC44ED">
        <w:trPr>
          <w:tblHeader/>
        </w:trPr>
        <w:tc>
          <w:tcPr>
            <w:tcW w:w="675" w:type="dxa"/>
            <w:vMerge w:val="restart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103" w:type="dxa"/>
            <w:vMerge w:val="restart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Единица измерения</w:t>
            </w:r>
          </w:p>
        </w:tc>
        <w:tc>
          <w:tcPr>
            <w:tcW w:w="7929" w:type="dxa"/>
            <w:gridSpan w:val="5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Значения показателей</w:t>
            </w:r>
          </w:p>
        </w:tc>
      </w:tr>
      <w:tr w:rsidR="00B73866" w:rsidRPr="00FC44ED" w:rsidTr="00FC44ED">
        <w:trPr>
          <w:tblHeader/>
        </w:trPr>
        <w:tc>
          <w:tcPr>
            <w:tcW w:w="675" w:type="dxa"/>
            <w:vMerge/>
          </w:tcPr>
          <w:p w:rsidR="00B73866" w:rsidRPr="00FC44ED" w:rsidRDefault="00B73866" w:rsidP="00FC44ED">
            <w:pPr>
              <w:jc w:val="right"/>
              <w:rPr>
                <w:szCs w:val="28"/>
              </w:rPr>
            </w:pPr>
          </w:p>
        </w:tc>
        <w:tc>
          <w:tcPr>
            <w:tcW w:w="5103" w:type="dxa"/>
            <w:vMerge/>
          </w:tcPr>
          <w:p w:rsidR="00B73866" w:rsidRPr="00FC44ED" w:rsidRDefault="00B73866" w:rsidP="00FC44ED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:rsidR="00B73866" w:rsidRPr="00FC44ED" w:rsidRDefault="00B73866" w:rsidP="00FC44ED">
            <w:pPr>
              <w:jc w:val="right"/>
              <w:rPr>
                <w:szCs w:val="28"/>
              </w:rPr>
            </w:pPr>
          </w:p>
        </w:tc>
        <w:tc>
          <w:tcPr>
            <w:tcW w:w="1629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2018 год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2019 год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2020 год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2021 год</w:t>
            </w:r>
          </w:p>
        </w:tc>
        <w:tc>
          <w:tcPr>
            <w:tcW w:w="144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2022 год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1.1.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44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10,7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1.2.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установленных уличных осветительных приборов на территориях общего пользования населения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93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44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1.3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Охват населения благоустроенными территориями общего пользования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кв.м/чел.</w:t>
            </w:r>
          </w:p>
        </w:tc>
        <w:tc>
          <w:tcPr>
            <w:tcW w:w="1629" w:type="dxa"/>
            <w:shd w:val="clear" w:color="auto" w:fill="FFFFFF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44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2.1.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2.2.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многоквартирных домов с благоустроенными дворовыми территориями от общего количества многоквартирных домов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B73866" w:rsidRPr="00FC44ED" w:rsidRDefault="00B73866" w:rsidP="001639C9">
            <w:pPr>
              <w:jc w:val="center"/>
              <w:rPr>
                <w:szCs w:val="28"/>
              </w:rPr>
            </w:pPr>
          </w:p>
          <w:p w:rsidR="00B73866" w:rsidRPr="00FC44ED" w:rsidRDefault="00B73866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B73866" w:rsidRPr="00FC44ED" w:rsidRDefault="00B73866" w:rsidP="001639C9">
            <w:pPr>
              <w:jc w:val="center"/>
              <w:rPr>
                <w:szCs w:val="28"/>
              </w:rPr>
            </w:pPr>
          </w:p>
          <w:p w:rsidR="00B73866" w:rsidRPr="00FC44ED" w:rsidRDefault="00B73866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B73866" w:rsidRPr="00FC44ED" w:rsidRDefault="00B73866" w:rsidP="001639C9">
            <w:pPr>
              <w:jc w:val="center"/>
              <w:rPr>
                <w:szCs w:val="28"/>
              </w:rPr>
            </w:pPr>
          </w:p>
          <w:p w:rsidR="00B73866" w:rsidRPr="00FC44ED" w:rsidRDefault="00B73866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B73866" w:rsidRPr="00FC44ED" w:rsidRDefault="00B73866" w:rsidP="001639C9">
            <w:pPr>
              <w:jc w:val="center"/>
              <w:rPr>
                <w:szCs w:val="28"/>
              </w:rPr>
            </w:pPr>
          </w:p>
          <w:p w:rsidR="00B73866" w:rsidRPr="00FC44ED" w:rsidRDefault="00B73866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B73866" w:rsidRPr="00FC44ED" w:rsidRDefault="00B73866" w:rsidP="001639C9">
            <w:pPr>
              <w:jc w:val="center"/>
              <w:rPr>
                <w:szCs w:val="28"/>
              </w:rPr>
            </w:pPr>
          </w:p>
          <w:p w:rsidR="00B73866" w:rsidRPr="00FC44ED" w:rsidRDefault="00B73866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2.3.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4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2.4.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B73866" w:rsidRDefault="00B73866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B73866" w:rsidRDefault="00B73866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B73866" w:rsidRDefault="00B73866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B73866" w:rsidRDefault="00B73866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B73866" w:rsidRDefault="00B73866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2.5.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62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440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2.6.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площадок, специально оборудованных  для отдыха, общения и проведения досуга разными группами населения (спортивные площадки, детские игровые площадки и т.д.)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B73866" w:rsidRPr="00FC44ED" w:rsidTr="00FC44ED">
        <w:tc>
          <w:tcPr>
            <w:tcW w:w="675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3.1.</w:t>
            </w:r>
          </w:p>
        </w:tc>
        <w:tc>
          <w:tcPr>
            <w:tcW w:w="5103" w:type="dxa"/>
          </w:tcPr>
          <w:p w:rsidR="00B73866" w:rsidRPr="00FC44ED" w:rsidRDefault="00B73866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домов, в благоустройстве которых приняли участие заинтересованные граждане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</w:p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B73866" w:rsidRDefault="00B73866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</w:tbl>
    <w:p w:rsidR="00B73866" w:rsidRPr="00FC44ED" w:rsidRDefault="00B73866" w:rsidP="00FC44ED">
      <w:pPr>
        <w:jc w:val="right"/>
        <w:rPr>
          <w:szCs w:val="28"/>
        </w:rPr>
      </w:pPr>
    </w:p>
    <w:p w:rsidR="00B73866" w:rsidRPr="00FC44ED" w:rsidRDefault="00B73866" w:rsidP="00FC44ED">
      <w:pPr>
        <w:jc w:val="right"/>
        <w:rPr>
          <w:szCs w:val="28"/>
        </w:rPr>
      </w:pPr>
    </w:p>
    <w:p w:rsidR="00B73866" w:rsidRPr="00FC44ED" w:rsidRDefault="00B73866" w:rsidP="00FC44ED">
      <w:pPr>
        <w:jc w:val="right"/>
        <w:rPr>
          <w:szCs w:val="28"/>
        </w:rPr>
      </w:pPr>
    </w:p>
    <w:p w:rsidR="00B73866" w:rsidRDefault="00B73866" w:rsidP="00C57422">
      <w:pPr>
        <w:rPr>
          <w:szCs w:val="28"/>
        </w:rPr>
      </w:pPr>
    </w:p>
    <w:p w:rsidR="00B73866" w:rsidRPr="00FC44ED" w:rsidRDefault="00B73866" w:rsidP="00C57422">
      <w:pPr>
        <w:jc w:val="right"/>
        <w:rPr>
          <w:szCs w:val="28"/>
        </w:rPr>
      </w:pPr>
      <w:r w:rsidRPr="00FC44ED">
        <w:rPr>
          <w:szCs w:val="28"/>
        </w:rPr>
        <w:t xml:space="preserve">Приложение </w:t>
      </w:r>
      <w:r>
        <w:rPr>
          <w:szCs w:val="28"/>
        </w:rPr>
        <w:t>3</w:t>
      </w: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FC44ED">
        <w:rPr>
          <w:szCs w:val="28"/>
        </w:rPr>
        <w:t>ПЕРЕЧЕНЬ</w:t>
      </w:r>
    </w:p>
    <w:p w:rsidR="00B73866" w:rsidRPr="00FC44ED" w:rsidRDefault="00B73866" w:rsidP="00FC44ED">
      <w:pPr>
        <w:spacing w:line="240" w:lineRule="exact"/>
        <w:jc w:val="center"/>
        <w:rPr>
          <w:sz w:val="2"/>
          <w:szCs w:val="28"/>
        </w:rPr>
      </w:pPr>
      <w:r w:rsidRPr="00FC44ED">
        <w:rPr>
          <w:szCs w:val="28"/>
        </w:rPr>
        <w:t xml:space="preserve">отдельных основных мероприятий муниципальной программы муниципального образования </w:t>
      </w:r>
      <w:r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</w:t>
      </w:r>
      <w:r>
        <w:rPr>
          <w:rStyle w:val="22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B73866" w:rsidRPr="00FC44ED" w:rsidTr="00FC44ED">
        <w:trPr>
          <w:tblHeader/>
        </w:trPr>
        <w:tc>
          <w:tcPr>
            <w:tcW w:w="2345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Наименование и номер основного мероприятия</w:t>
            </w:r>
          </w:p>
        </w:tc>
        <w:tc>
          <w:tcPr>
            <w:tcW w:w="2126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551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2756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B73866" w:rsidRPr="00FC44ED" w:rsidTr="00FC44ED">
        <w:trPr>
          <w:tblHeader/>
        </w:trPr>
        <w:tc>
          <w:tcPr>
            <w:tcW w:w="2345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56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73866" w:rsidRPr="00FC44ED" w:rsidTr="00FC44ED">
        <w:tc>
          <w:tcPr>
            <w:tcW w:w="15732" w:type="dxa"/>
            <w:gridSpan w:val="7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1. Повышение уровня благоустройства территорий общего пользования населения </w:t>
            </w: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на территории муниципального образования </w:t>
            </w:r>
            <w:r w:rsidRPr="004A2CFE">
              <w:rPr>
                <w:sz w:val="24"/>
                <w:szCs w:val="24"/>
              </w:rPr>
              <w:t>«Коммунарское сельское поселение»</w:t>
            </w:r>
          </w:p>
        </w:tc>
      </w:tr>
      <w:tr w:rsidR="00B73866" w:rsidRPr="00FC44ED" w:rsidTr="00FC44ED">
        <w:tc>
          <w:tcPr>
            <w:tcW w:w="2345" w:type="dxa"/>
          </w:tcPr>
          <w:p w:rsidR="00B73866" w:rsidRPr="00FC44ED" w:rsidRDefault="00B73866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01</w:t>
            </w:r>
            <w:r w:rsidRPr="00FC44ED">
              <w:rPr>
                <w:sz w:val="24"/>
                <w:szCs w:val="24"/>
              </w:rPr>
              <w:t>.</w:t>
            </w:r>
          </w:p>
          <w:p w:rsidR="00B73866" w:rsidRPr="00FC44ED" w:rsidRDefault="00B73866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Благоустройство территорий общего пользования населения </w:t>
            </w:r>
          </w:p>
          <w:p w:rsidR="00B73866" w:rsidRPr="00FC44ED" w:rsidRDefault="00B73866" w:rsidP="00FC44E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73866" w:rsidRPr="00FC44ED" w:rsidRDefault="00B73866" w:rsidP="004A2CFE">
            <w:pPr>
              <w:ind w:left="-141" w:right="-41"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FC44ED">
              <w:rPr>
                <w:sz w:val="24"/>
                <w:szCs w:val="24"/>
              </w:rPr>
              <w:t>дминистраци</w:t>
            </w:r>
            <w:r>
              <w:rPr>
                <w:sz w:val="24"/>
                <w:szCs w:val="24"/>
              </w:rPr>
              <w:t>я</w:t>
            </w:r>
            <w:r w:rsidRPr="00FC44ED">
              <w:rPr>
                <w:sz w:val="24"/>
                <w:szCs w:val="24"/>
              </w:rPr>
              <w:t xml:space="preserve">   </w:t>
            </w:r>
            <w:r w:rsidRPr="004A2CFE"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155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территорий для отдыха населения в соответствие с Правилами благоустройства</w:t>
            </w:r>
          </w:p>
        </w:tc>
        <w:tc>
          <w:tcPr>
            <w:tcW w:w="2551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Проведение комплекса работ по благоустройству территорий общего пользования населения</w:t>
            </w:r>
          </w:p>
        </w:tc>
        <w:tc>
          <w:tcPr>
            <w:tcW w:w="2756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1.1.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  <w:r w:rsidRPr="00FC44ED">
              <w:rPr>
                <w:b/>
                <w:bCs/>
                <w:sz w:val="24"/>
                <w:szCs w:val="24"/>
              </w:rPr>
              <w:t>Показатель 1.2.</w:t>
            </w:r>
            <w:r w:rsidRPr="00FC44ED">
              <w:rPr>
                <w:sz w:val="24"/>
                <w:szCs w:val="24"/>
              </w:rPr>
              <w:t xml:space="preserve"> Количество установленных уличных осветительных приборов на территориях общего пользования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1.3.</w:t>
            </w:r>
            <w:r w:rsidRPr="00FC44ED">
              <w:rPr>
                <w:sz w:val="24"/>
                <w:szCs w:val="24"/>
              </w:rPr>
              <w:t xml:space="preserve"> Охват населения благоустроенными территориями общего пользования</w:t>
            </w:r>
          </w:p>
        </w:tc>
      </w:tr>
      <w:tr w:rsidR="00B73866" w:rsidRPr="00FC44ED" w:rsidTr="00FC44ED">
        <w:tc>
          <w:tcPr>
            <w:tcW w:w="15732" w:type="dxa"/>
            <w:gridSpan w:val="7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2. Повышение уровня благоустройства дворовых территорий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на территории муниципального образования </w:t>
            </w:r>
            <w:r w:rsidRPr="004A2CFE">
              <w:rPr>
                <w:sz w:val="24"/>
                <w:szCs w:val="24"/>
              </w:rPr>
              <w:t>«Коммунарское сельское поселение»</w:t>
            </w:r>
          </w:p>
        </w:tc>
      </w:tr>
      <w:tr w:rsidR="00B73866" w:rsidRPr="00FC44ED" w:rsidTr="00FC44ED">
        <w:tc>
          <w:tcPr>
            <w:tcW w:w="2345" w:type="dxa"/>
          </w:tcPr>
          <w:p w:rsidR="00B73866" w:rsidRPr="00FC44ED" w:rsidRDefault="00B73866" w:rsidP="00FC44ED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02.</w:t>
            </w:r>
          </w:p>
          <w:p w:rsidR="00B73866" w:rsidRPr="00FC44ED" w:rsidRDefault="00B73866" w:rsidP="00FC44ED">
            <w:pPr>
              <w:ind w:left="-57" w:right="-57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26" w:type="dxa"/>
          </w:tcPr>
          <w:p w:rsidR="00B73866" w:rsidRPr="00FC44ED" w:rsidRDefault="00B73866" w:rsidP="00FC44ED">
            <w:pPr>
              <w:ind w:left="-141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55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дворовых территорий многоквартирных домов в соответствие с Правилами благоустройства</w:t>
            </w:r>
          </w:p>
        </w:tc>
        <w:tc>
          <w:tcPr>
            <w:tcW w:w="2551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Проведение комплекса работ по благоустройству территорий многоквартирных домов </w:t>
            </w:r>
          </w:p>
        </w:tc>
        <w:tc>
          <w:tcPr>
            <w:tcW w:w="2756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2.1.</w:t>
            </w:r>
            <w:r w:rsidRPr="00FC44ED">
              <w:rPr>
                <w:sz w:val="24"/>
                <w:szCs w:val="24"/>
              </w:rPr>
              <w:t xml:space="preserve"> Доля благоустроенных дворовых территорий от общего количества дворовых территорий.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2.2.</w:t>
            </w:r>
            <w:r w:rsidRPr="00FC44ED">
              <w:rPr>
                <w:sz w:val="24"/>
                <w:szCs w:val="24"/>
              </w:rPr>
              <w:t xml:space="preserve"> Доля многоквартирных домов с благоустроенными дворовыми территориями от общего количества многоквартирных домов.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2.3.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 с благоустроенными дворовыми территориями.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2.4.</w:t>
            </w:r>
            <w:r w:rsidRPr="00FC44ED">
              <w:rPr>
                <w:sz w:val="24"/>
                <w:szCs w:val="24"/>
              </w:rPr>
              <w:t xml:space="preserve"> Количество благоустроенных дворовых территорий.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2.5.</w:t>
            </w:r>
            <w:r w:rsidRPr="00FC44ED">
              <w:rPr>
                <w:sz w:val="24"/>
                <w:szCs w:val="24"/>
              </w:rPr>
              <w:t xml:space="preserve"> Доля населения, проживающего в жилом фонде с благоустроенными дворовыми территориями, от общей численности населения.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2.6.</w:t>
            </w:r>
            <w:r w:rsidRPr="00FC44ED">
              <w:rPr>
                <w:sz w:val="24"/>
                <w:szCs w:val="24"/>
              </w:rPr>
              <w:t xml:space="preserve"> Количество площадок, специально оборудованных для отдыха, общения и проведения досуга разными группами населения (спортивные площадки, детские игровые площадки и т.д.)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B73866" w:rsidRPr="00FC44ED" w:rsidTr="00FC44ED">
        <w:tc>
          <w:tcPr>
            <w:tcW w:w="15732" w:type="dxa"/>
            <w:gridSpan w:val="7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Задача 3. Повышение уровня вовлеченности заинтересованных граждан в реализацию мероприятий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 по благоустройству дворовых территорий муниципального образования </w:t>
            </w:r>
            <w:r w:rsidRPr="004A2CFE">
              <w:rPr>
                <w:sz w:val="24"/>
                <w:szCs w:val="24"/>
              </w:rPr>
              <w:t>«Коммунарское сельское поселение»</w:t>
            </w:r>
          </w:p>
        </w:tc>
      </w:tr>
      <w:tr w:rsidR="00B73866" w:rsidRPr="00FC44ED" w:rsidTr="00FC44ED">
        <w:tc>
          <w:tcPr>
            <w:tcW w:w="2345" w:type="dxa"/>
          </w:tcPr>
          <w:p w:rsidR="00B73866" w:rsidRPr="00FC44ED" w:rsidRDefault="00B73866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03.</w:t>
            </w:r>
          </w:p>
          <w:p w:rsidR="00B73866" w:rsidRPr="00FC44ED" w:rsidRDefault="00B73866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Участие жителей многоквартирных домов в благоустройстве дворовых территорий</w:t>
            </w:r>
          </w:p>
        </w:tc>
        <w:tc>
          <w:tcPr>
            <w:tcW w:w="2126" w:type="dxa"/>
          </w:tcPr>
          <w:p w:rsidR="00B73866" w:rsidRPr="00FC44ED" w:rsidRDefault="00B73866" w:rsidP="00FC44ED">
            <w:pPr>
              <w:ind w:left="-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55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Улучшение качества жизни населения </w:t>
            </w:r>
          </w:p>
        </w:tc>
        <w:tc>
          <w:tcPr>
            <w:tcW w:w="2551" w:type="dxa"/>
          </w:tcPr>
          <w:p w:rsidR="00B73866" w:rsidRPr="00FC44ED" w:rsidRDefault="00B73866" w:rsidP="00FC44ED">
            <w:pPr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Привлечение жителей многоквартирных домов к благоустройству дворовых территорий</w:t>
            </w:r>
          </w:p>
        </w:tc>
        <w:tc>
          <w:tcPr>
            <w:tcW w:w="2756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3.1.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домов, в благоустройстве которых приняли участие заинтересованные граждане.</w:t>
            </w:r>
          </w:p>
        </w:tc>
      </w:tr>
    </w:tbl>
    <w:p w:rsidR="00B73866" w:rsidRPr="00FC44ED" w:rsidRDefault="00B73866" w:rsidP="0004047A">
      <w:pPr>
        <w:rPr>
          <w:szCs w:val="28"/>
        </w:rPr>
      </w:pPr>
    </w:p>
    <w:p w:rsidR="00B73866" w:rsidRPr="00FC44ED" w:rsidRDefault="00B73866" w:rsidP="00FC44ED">
      <w:pPr>
        <w:jc w:val="right"/>
        <w:rPr>
          <w:szCs w:val="28"/>
        </w:rPr>
      </w:pP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 xml:space="preserve">Приложение </w:t>
      </w:r>
      <w:r>
        <w:rPr>
          <w:szCs w:val="28"/>
        </w:rPr>
        <w:t>4</w:t>
      </w: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B73866" w:rsidRPr="00FC44ED" w:rsidRDefault="00B73866" w:rsidP="00FC44ED">
      <w:pPr>
        <w:jc w:val="right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Ресурсное обеспечение реализации муниципальной программы муниципального образования </w:t>
      </w:r>
      <w:r>
        <w:rPr>
          <w:szCs w:val="28"/>
        </w:rPr>
        <w:t>«Коммунарское сельское поселение»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rStyle w:val="22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jc w:val="center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206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B73866" w:rsidRPr="00FC44ED" w:rsidTr="00FC44ED">
        <w:trPr>
          <w:tblHeader/>
        </w:trPr>
        <w:tc>
          <w:tcPr>
            <w:tcW w:w="2160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Наименование</w:t>
            </w:r>
          </w:p>
        </w:tc>
        <w:tc>
          <w:tcPr>
            <w:tcW w:w="2066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70" w:right="-91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Ответственный исполнитель, соисполнитель, государственный заказчик-координатор, участник</w:t>
            </w:r>
          </w:p>
        </w:tc>
        <w:tc>
          <w:tcPr>
            <w:tcW w:w="1894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4253" w:type="dxa"/>
            <w:gridSpan w:val="4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Код бюджетной классификации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613" w:type="dxa"/>
            <w:gridSpan w:val="5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Объемы бюджетных ассигнований (тыс. рублей)</w:t>
            </w:r>
          </w:p>
        </w:tc>
      </w:tr>
      <w:tr w:rsidR="00B73866" w:rsidRPr="00FC44ED" w:rsidTr="00FC44ED">
        <w:trPr>
          <w:tblHeader/>
        </w:trPr>
        <w:tc>
          <w:tcPr>
            <w:tcW w:w="2160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ГРБС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Рз Пр</w:t>
            </w:r>
          </w:p>
        </w:tc>
        <w:tc>
          <w:tcPr>
            <w:tcW w:w="167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ЦСР</w:t>
            </w:r>
          </w:p>
        </w:tc>
        <w:tc>
          <w:tcPr>
            <w:tcW w:w="774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ВР</w:t>
            </w:r>
          </w:p>
        </w:tc>
        <w:tc>
          <w:tcPr>
            <w:tcW w:w="1175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2018</w:t>
            </w:r>
          </w:p>
        </w:tc>
        <w:tc>
          <w:tcPr>
            <w:tcW w:w="1201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2019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2020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2021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2022</w:t>
            </w:r>
          </w:p>
        </w:tc>
      </w:tr>
      <w:tr w:rsidR="00B73866" w:rsidRPr="00FC44ED" w:rsidTr="00FC44ED">
        <w:tc>
          <w:tcPr>
            <w:tcW w:w="2160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Муниципальная программа муниципального образования </w:t>
            </w:r>
            <w:r w:rsidRPr="0004047A">
              <w:rPr>
                <w:sz w:val="24"/>
                <w:szCs w:val="24"/>
              </w:rPr>
              <w:t>«Коммунарское сельское поселение»</w:t>
            </w:r>
            <w:r w:rsidRPr="0004047A">
              <w:rPr>
                <w:rFonts w:cs="Calibri"/>
                <w:sz w:val="24"/>
                <w:szCs w:val="24"/>
              </w:rPr>
              <w:t xml:space="preserve"> </w:t>
            </w:r>
            <w:r w:rsidRPr="0004047A">
              <w:rPr>
                <w:rStyle w:val="22"/>
                <w:sz w:val="24"/>
                <w:szCs w:val="24"/>
              </w:rPr>
              <w:t>«Формирование  современной городской среды территории муниципального образования «Коммунарское сельское поселение на 2018-2022 годы»</w:t>
            </w:r>
          </w:p>
        </w:tc>
        <w:tc>
          <w:tcPr>
            <w:tcW w:w="2066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ind w:left="-27" w:right="-23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894" w:type="dxa"/>
          </w:tcPr>
          <w:p w:rsidR="00B73866" w:rsidRPr="00FC44ED" w:rsidRDefault="00B73866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в том числе 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B73866" w:rsidRPr="00FC44ED" w:rsidTr="00FC44ED">
        <w:tc>
          <w:tcPr>
            <w:tcW w:w="2160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</w:tcPr>
          <w:p w:rsidR="00B73866" w:rsidRPr="00FC44ED" w:rsidRDefault="00B73866" w:rsidP="00FC44ED">
            <w:pPr>
              <w:ind w:right="-57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Pr="0004047A">
              <w:rPr>
                <w:sz w:val="24"/>
                <w:szCs w:val="24"/>
              </w:rPr>
              <w:t>«Коммунарское сельское поселение»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B73866" w:rsidRPr="00FC44ED" w:rsidTr="00FC44ED">
        <w:trPr>
          <w:trHeight w:val="70"/>
        </w:trPr>
        <w:tc>
          <w:tcPr>
            <w:tcW w:w="2160" w:type="dxa"/>
            <w:vMerge w:val="restart"/>
          </w:tcPr>
          <w:p w:rsidR="00B73866" w:rsidRPr="00FC44ED" w:rsidRDefault="00B73866" w:rsidP="00FC44ED">
            <w:pPr>
              <w:spacing w:line="240" w:lineRule="exact"/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t>Отдельное основное мероприятие 01.</w:t>
            </w:r>
          </w:p>
          <w:p w:rsidR="00B73866" w:rsidRPr="00FC44ED" w:rsidRDefault="00B73866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Благоустройство территорий общего пользования населения</w:t>
            </w:r>
          </w:p>
        </w:tc>
        <w:tc>
          <w:tcPr>
            <w:tcW w:w="2066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ind w:left="-27"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894" w:type="dxa"/>
          </w:tcPr>
          <w:p w:rsidR="00B73866" w:rsidRPr="00FC44ED" w:rsidRDefault="00B73866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B73866" w:rsidRPr="00FC44ED" w:rsidTr="00FC44ED">
        <w:tc>
          <w:tcPr>
            <w:tcW w:w="2160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</w:tcPr>
          <w:p w:rsidR="00B73866" w:rsidRPr="00FC44ED" w:rsidRDefault="00B73866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Pr="0004047A">
              <w:rPr>
                <w:sz w:val="24"/>
                <w:szCs w:val="24"/>
              </w:rPr>
              <w:t>«Коммунарское сельское поселение»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</w:tcPr>
          <w:p w:rsidR="00B73866" w:rsidRPr="00FC44ED" w:rsidRDefault="00B73866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B73866" w:rsidRPr="00FC44ED" w:rsidTr="00FC44ED">
        <w:tc>
          <w:tcPr>
            <w:tcW w:w="2160" w:type="dxa"/>
            <w:vMerge w:val="restart"/>
          </w:tcPr>
          <w:p w:rsidR="00B73866" w:rsidRPr="00FC44ED" w:rsidRDefault="00B73866" w:rsidP="00FC44ED">
            <w:pPr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t>Отдельное основное мероприятие 02.</w:t>
            </w:r>
          </w:p>
          <w:p w:rsidR="00B73866" w:rsidRPr="00FC44ED" w:rsidRDefault="00B73866" w:rsidP="00FC44ED">
            <w:pPr>
              <w:ind w:right="-48" w:hanging="135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  Благоустройство дворовых территорий многоквартирных домов</w:t>
            </w:r>
          </w:p>
        </w:tc>
        <w:tc>
          <w:tcPr>
            <w:tcW w:w="2066" w:type="dxa"/>
            <w:vMerge w:val="restart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894" w:type="dxa"/>
          </w:tcPr>
          <w:p w:rsidR="00B73866" w:rsidRPr="00FC44ED" w:rsidRDefault="00B73866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</w:tcPr>
          <w:p w:rsidR="00B73866" w:rsidRPr="00FC44ED" w:rsidRDefault="00B73866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B73866" w:rsidRPr="00FC44ED" w:rsidTr="00FC44ED">
        <w:trPr>
          <w:trHeight w:val="2200"/>
        </w:trPr>
        <w:tc>
          <w:tcPr>
            <w:tcW w:w="2160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</w:tcPr>
          <w:p w:rsidR="00B73866" w:rsidRPr="00FC44ED" w:rsidRDefault="00B73866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Pr="0004047A">
              <w:rPr>
                <w:sz w:val="24"/>
                <w:szCs w:val="24"/>
              </w:rPr>
              <w:t>«Коммунарское сельское поселение»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</w:tcPr>
          <w:p w:rsidR="00B73866" w:rsidRPr="00FC44ED" w:rsidRDefault="00B73866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</w:tcPr>
          <w:p w:rsidR="00B73866" w:rsidRPr="00FC44ED" w:rsidRDefault="00B73866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</w:tbl>
    <w:p w:rsidR="00B73866" w:rsidRPr="00FC44ED" w:rsidRDefault="00B73866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B73866" w:rsidRPr="00FC44ED" w:rsidRDefault="00B73866" w:rsidP="00FC44ED">
      <w:pPr>
        <w:widowControl w:val="0"/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B73866" w:rsidRDefault="00B73866" w:rsidP="00F4529D">
      <w:pPr>
        <w:rPr>
          <w:szCs w:val="28"/>
        </w:rPr>
      </w:pPr>
    </w:p>
    <w:p w:rsidR="00B73866" w:rsidRPr="00FC44ED" w:rsidRDefault="00B73866" w:rsidP="00F4529D">
      <w:pPr>
        <w:rPr>
          <w:szCs w:val="28"/>
        </w:rPr>
      </w:pPr>
    </w:p>
    <w:p w:rsidR="00B73866" w:rsidRPr="00FC44ED" w:rsidRDefault="00B73866" w:rsidP="00FC44ED">
      <w:pPr>
        <w:jc w:val="right"/>
        <w:rPr>
          <w:szCs w:val="28"/>
        </w:rPr>
      </w:pP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 xml:space="preserve">Приложение </w:t>
      </w:r>
      <w:r>
        <w:rPr>
          <w:szCs w:val="28"/>
        </w:rPr>
        <w:t>5</w:t>
      </w: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B73866" w:rsidRPr="00FC44ED" w:rsidRDefault="00B73866" w:rsidP="00FC44ED">
      <w:pPr>
        <w:jc w:val="right"/>
        <w:rPr>
          <w:szCs w:val="28"/>
        </w:rPr>
      </w:pPr>
    </w:p>
    <w:p w:rsidR="00B73866" w:rsidRPr="00FC44ED" w:rsidRDefault="00B73866" w:rsidP="00F4529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>
        <w:rPr>
          <w:szCs w:val="28"/>
        </w:rPr>
        <w:t>«Коммунарское сельское поселение»</w:t>
      </w:r>
    </w:p>
    <w:p w:rsidR="00B73866" w:rsidRPr="00FC44ED" w:rsidRDefault="00B73866" w:rsidP="00F4529D">
      <w:pPr>
        <w:widowControl w:val="0"/>
        <w:tabs>
          <w:tab w:val="left" w:pos="11535"/>
        </w:tabs>
        <w:autoSpaceDE w:val="0"/>
        <w:autoSpaceDN w:val="0"/>
        <w:adjustRightInd w:val="0"/>
        <w:jc w:val="center"/>
        <w:rPr>
          <w:sz w:val="6"/>
          <w:szCs w:val="28"/>
        </w:rPr>
      </w:pPr>
      <w:r>
        <w:rPr>
          <w:rStyle w:val="22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729"/>
        <w:gridCol w:w="2492"/>
        <w:gridCol w:w="71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73866" w:rsidRPr="00FC44ED" w:rsidTr="00FC44ED">
        <w:trPr>
          <w:tblHeader/>
        </w:trPr>
        <w:tc>
          <w:tcPr>
            <w:tcW w:w="3348" w:type="dxa"/>
            <w:vMerge w:val="restart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Наименование контрольного события программы</w:t>
            </w:r>
          </w:p>
        </w:tc>
        <w:tc>
          <w:tcPr>
            <w:tcW w:w="729" w:type="dxa"/>
            <w:vMerge w:val="restart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ind w:right="-108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Ста-тус</w:t>
            </w:r>
          </w:p>
        </w:tc>
        <w:tc>
          <w:tcPr>
            <w:tcW w:w="2492" w:type="dxa"/>
            <w:vMerge w:val="restart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8637" w:type="dxa"/>
            <w:gridSpan w:val="12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Срок наступления контрольного события (дата)</w:t>
            </w:r>
          </w:p>
        </w:tc>
      </w:tr>
      <w:tr w:rsidR="00B73866" w:rsidRPr="00FC44ED" w:rsidTr="00FC44ED">
        <w:trPr>
          <w:tblHeader/>
        </w:trPr>
        <w:tc>
          <w:tcPr>
            <w:tcW w:w="3348" w:type="dxa"/>
            <w:vMerge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877" w:type="dxa"/>
            <w:gridSpan w:val="4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2018 год</w:t>
            </w:r>
          </w:p>
        </w:tc>
        <w:tc>
          <w:tcPr>
            <w:tcW w:w="2880" w:type="dxa"/>
            <w:gridSpan w:val="4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2019 год</w:t>
            </w:r>
          </w:p>
        </w:tc>
        <w:tc>
          <w:tcPr>
            <w:tcW w:w="2880" w:type="dxa"/>
            <w:gridSpan w:val="4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2020 год</w:t>
            </w:r>
          </w:p>
        </w:tc>
      </w:tr>
      <w:tr w:rsidR="00B73866" w:rsidRPr="00FC44ED" w:rsidTr="00FC44ED">
        <w:trPr>
          <w:tblHeader/>
        </w:trPr>
        <w:tc>
          <w:tcPr>
            <w:tcW w:w="3348" w:type="dxa"/>
            <w:vMerge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ind w:right="-25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Размещение аукционной документации на сайте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2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Проведение аукционных торгов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3</w:t>
            </w:r>
          </w:p>
          <w:p w:rsidR="00B73866" w:rsidRPr="00FC44ED" w:rsidRDefault="00B73866" w:rsidP="00FC44ED">
            <w:pPr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Заключение муниципальных контрактов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и начало производства работ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4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Отремонтировано и сдано в асфальтовое покрытие территорий общего пользования (в объемах, согласно Приложению 1)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5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Установлены и сданы в эксплуатацию осветительные приборы на территориях общего пользования (в объемах, согласно Приложению 1)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6</w:t>
            </w:r>
          </w:p>
          <w:p w:rsidR="00B73866" w:rsidRPr="00FC44ED" w:rsidRDefault="00B73866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Отремонтировано и сдано в эксплуатацию асфальтовое покрытие дворовых территорий (в объемах, согласно Приложению </w:t>
            </w:r>
            <w:r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7</w:t>
            </w:r>
          </w:p>
          <w:p w:rsidR="00B73866" w:rsidRPr="00FC44ED" w:rsidRDefault="00B73866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Установлены и сданы в эксплуатацию осветительные приборы на дворовых территориях (в объемах, согласно Приложению </w:t>
            </w:r>
            <w:r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8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2019 году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9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2020 году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10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Составление адресных перечней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11</w:t>
            </w:r>
          </w:p>
          <w:p w:rsidR="00B73866" w:rsidRPr="00FC44ED" w:rsidRDefault="00B73866" w:rsidP="00F4529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Утверждение </w:t>
            </w:r>
            <w:r>
              <w:rPr>
                <w:rFonts w:cs="Calibri"/>
                <w:sz w:val="26"/>
                <w:szCs w:val="26"/>
              </w:rPr>
              <w:t>постановления</w:t>
            </w:r>
            <w:r w:rsidRPr="00FC44ED">
              <w:rPr>
                <w:rFonts w:cs="Calibri"/>
                <w:sz w:val="26"/>
                <w:szCs w:val="26"/>
              </w:rPr>
              <w:t xml:space="preserve"> администрации </w:t>
            </w:r>
            <w:r>
              <w:rPr>
                <w:rFonts w:cs="Calibri"/>
                <w:sz w:val="26"/>
                <w:szCs w:val="26"/>
              </w:rPr>
              <w:t>Коммунарского сельского поселения</w:t>
            </w:r>
            <w:r w:rsidRPr="00FC44ED">
              <w:rPr>
                <w:rFonts w:cs="Calibri"/>
                <w:sz w:val="26"/>
                <w:szCs w:val="26"/>
              </w:rPr>
              <w:t xml:space="preserve"> «Об утверждении адресного перечня на последующий год»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12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Разработка и утверждение дизайн-проектов</w:t>
            </w: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B73866" w:rsidRPr="00FC44ED" w:rsidTr="00FC44ED">
        <w:tc>
          <w:tcPr>
            <w:tcW w:w="3348" w:type="dxa"/>
          </w:tcPr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13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Подготовка и проверка сметных расчетов</w:t>
            </w:r>
          </w:p>
          <w:p w:rsidR="00B73866" w:rsidRPr="00FC44ED" w:rsidRDefault="00B73866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</w:p>
        </w:tc>
        <w:tc>
          <w:tcPr>
            <w:tcW w:w="729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</w:tcPr>
          <w:p w:rsidR="00B73866" w:rsidRPr="00FC44ED" w:rsidRDefault="00B73866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</w:tbl>
    <w:p w:rsidR="00B73866" w:rsidRPr="00FC44ED" w:rsidRDefault="00B73866" w:rsidP="00FC44ED">
      <w:pPr>
        <w:rPr>
          <w:szCs w:val="28"/>
          <w:lang w:eastAsia="en-US"/>
        </w:rPr>
        <w:sectPr w:rsidR="00B73866" w:rsidRPr="00FC44ED" w:rsidSect="00FC44ED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 xml:space="preserve">Приложение </w:t>
      </w:r>
      <w:r>
        <w:rPr>
          <w:szCs w:val="28"/>
        </w:rPr>
        <w:t>6</w:t>
      </w:r>
    </w:p>
    <w:p w:rsidR="00B73866" w:rsidRPr="00FC44ED" w:rsidRDefault="00B73866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B73866" w:rsidRPr="00FC44ED" w:rsidRDefault="00B73866" w:rsidP="00FC44ED">
      <w:pPr>
        <w:widowControl w:val="0"/>
        <w:autoSpaceDE w:val="0"/>
        <w:autoSpaceDN w:val="0"/>
        <w:adjustRightInd w:val="0"/>
        <w:jc w:val="right"/>
        <w:outlineLvl w:val="2"/>
        <w:rPr>
          <w:szCs w:val="28"/>
        </w:rPr>
      </w:pPr>
    </w:p>
    <w:p w:rsidR="00B73866" w:rsidRPr="00FC44ED" w:rsidRDefault="00B73866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>ПАСПОРТ</w:t>
      </w:r>
    </w:p>
    <w:p w:rsidR="00B73866" w:rsidRPr="00FC44ED" w:rsidRDefault="00B73866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благоустройства населенного пункта </w:t>
      </w:r>
    </w:p>
    <w:p w:rsidR="00B73866" w:rsidRPr="00FC44ED" w:rsidRDefault="00B73866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муниципальное образование </w:t>
      </w:r>
      <w:r>
        <w:rPr>
          <w:szCs w:val="28"/>
        </w:rPr>
        <w:t>«Коммунарское сельское поселение»</w:t>
      </w:r>
      <w:r w:rsidRPr="00FC44ED">
        <w:rPr>
          <w:sz w:val="32"/>
          <w:szCs w:val="32"/>
        </w:rPr>
        <w:t xml:space="preserve"> по состоянию на </w:t>
      </w:r>
      <w:r>
        <w:rPr>
          <w:sz w:val="32"/>
          <w:szCs w:val="32"/>
        </w:rPr>
        <w:t>01</w:t>
      </w:r>
      <w:r w:rsidRPr="00FC44ED">
        <w:rPr>
          <w:sz w:val="32"/>
          <w:szCs w:val="32"/>
        </w:rPr>
        <w:t>.0</w:t>
      </w:r>
      <w:r>
        <w:rPr>
          <w:sz w:val="32"/>
          <w:szCs w:val="32"/>
        </w:rPr>
        <w:t>8</w:t>
      </w:r>
      <w:r w:rsidRPr="00FC44ED">
        <w:rPr>
          <w:sz w:val="32"/>
          <w:szCs w:val="32"/>
        </w:rPr>
        <w:t>.2017</w:t>
      </w:r>
    </w:p>
    <w:p w:rsidR="00B73866" w:rsidRPr="00FC44ED" w:rsidRDefault="00B73866" w:rsidP="00FC44ED">
      <w:pPr>
        <w:ind w:left="360"/>
        <w:jc w:val="center"/>
        <w:rPr>
          <w:sz w:val="12"/>
          <w:szCs w:val="22"/>
        </w:rPr>
      </w:pPr>
    </w:p>
    <w:p w:rsidR="00B73866" w:rsidRPr="00FC44ED" w:rsidRDefault="00B73866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1. Дворовые территории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5670"/>
        <w:gridCol w:w="1701"/>
        <w:gridCol w:w="1985"/>
      </w:tblGrid>
      <w:tr w:rsidR="00B73866" w:rsidRPr="00FC44ED" w:rsidTr="00FC44ED"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B73866" w:rsidRPr="00FC44ED" w:rsidRDefault="00B73866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5670"/>
        <w:gridCol w:w="1701"/>
        <w:gridCol w:w="1985"/>
      </w:tblGrid>
      <w:tr w:rsidR="00B73866" w:rsidRPr="00FC44ED" w:rsidTr="00FC44ED">
        <w:trPr>
          <w:tblHeader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B73866" w:rsidRPr="00FC44ED" w:rsidTr="00FC44ED"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1.1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территорий:</w:t>
            </w:r>
          </w:p>
        </w:tc>
        <w:tc>
          <w:tcPr>
            <w:tcW w:w="1701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B73866" w:rsidRPr="00FC44ED" w:rsidTr="00FC44ED"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3866" w:rsidRPr="00FC44ED" w:rsidTr="00FC44ED"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полностью благоустроенных*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1.2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1.3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Многоквартирных домов (МКД) на территориях: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 благоустроенных территориях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1.4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C27DA4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Общая численность населения </w:t>
            </w:r>
            <w:r>
              <w:rPr>
                <w:sz w:val="24"/>
                <w:szCs w:val="24"/>
              </w:rPr>
              <w:t>в населенных пунктах свыше 1000 человек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2,985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1.5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проживающих в жилом фонде с благоустроенными дворовыми территориями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1.6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 с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1.7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территорий: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общая площадь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11 072,94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площадь благоустроенных территорий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1.8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детская площадка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 w:val="restart"/>
          </w:tcPr>
          <w:p w:rsidR="00B73866" w:rsidRPr="00FC44ED" w:rsidRDefault="00B73866" w:rsidP="00D61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1/20</w:t>
            </w:r>
            <w:r w:rsidRPr="00FC44ED">
              <w:rPr>
                <w:sz w:val="24"/>
                <w:szCs w:val="24"/>
              </w:rPr>
              <w:t xml:space="preserve"> </w:t>
            </w: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спортивная площадка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B73866" w:rsidRPr="00FC44ED" w:rsidTr="00FC44ED"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контейнерная площадка (выделенная)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</w:tbl>
    <w:p w:rsidR="00B73866" w:rsidRPr="00FC44ED" w:rsidRDefault="00B73866" w:rsidP="00FC44ED">
      <w:pPr>
        <w:ind w:left="142" w:firstLine="567"/>
        <w:jc w:val="center"/>
        <w:rPr>
          <w:b/>
          <w:sz w:val="20"/>
          <w:szCs w:val="28"/>
        </w:rPr>
      </w:pPr>
    </w:p>
    <w:p w:rsidR="00B73866" w:rsidRPr="00FC44ED" w:rsidRDefault="00B73866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2. Общественные территории</w:t>
      </w:r>
    </w:p>
    <w:p w:rsidR="00B73866" w:rsidRPr="00FC44ED" w:rsidRDefault="00B73866" w:rsidP="00FC44ED">
      <w:pPr>
        <w:ind w:left="142" w:firstLine="567"/>
        <w:jc w:val="center"/>
        <w:rPr>
          <w:b/>
          <w:sz w:val="6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5670"/>
        <w:gridCol w:w="1701"/>
        <w:gridCol w:w="1985"/>
      </w:tblGrid>
      <w:tr w:rsidR="00B73866" w:rsidRPr="00FC44ED" w:rsidTr="00FC44ED">
        <w:tc>
          <w:tcPr>
            <w:tcW w:w="709" w:type="dxa"/>
            <w:vAlign w:val="center"/>
          </w:tcPr>
          <w:p w:rsidR="00B73866" w:rsidRPr="00FC44ED" w:rsidRDefault="00B73866" w:rsidP="00FC44ED">
            <w:pPr>
              <w:spacing w:line="240" w:lineRule="exact"/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B73866" w:rsidRPr="00FC44ED" w:rsidRDefault="00B73866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5670"/>
        <w:gridCol w:w="1701"/>
        <w:gridCol w:w="1985"/>
      </w:tblGrid>
      <w:tr w:rsidR="00B73866" w:rsidRPr="00FC44ED" w:rsidTr="00FC44ED">
        <w:trPr>
          <w:cantSplit/>
          <w:tblHeader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2.2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vAlign w:val="center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2.3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2.4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2,985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2.5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0,746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2.6</w:t>
            </w: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1E3B9B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25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2.7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73173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28740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44433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2.8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2.9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2.10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35350</w:t>
            </w:r>
            <w:bookmarkStart w:id="4" w:name="_GoBack"/>
            <w:bookmarkEnd w:id="4"/>
          </w:p>
        </w:tc>
      </w:tr>
      <w:tr w:rsidR="00B73866" w:rsidRPr="00FC44ED" w:rsidTr="00FC44ED">
        <w:trPr>
          <w:cantSplit/>
        </w:trPr>
        <w:tc>
          <w:tcPr>
            <w:tcW w:w="709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2.11</w:t>
            </w:r>
          </w:p>
        </w:tc>
        <w:tc>
          <w:tcPr>
            <w:tcW w:w="5670" w:type="dxa"/>
          </w:tcPr>
          <w:p w:rsidR="00B73866" w:rsidRPr="00FC44ED" w:rsidRDefault="00B73866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701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 на</w:t>
            </w:r>
            <w:r w:rsidRPr="00FC44ED">
              <w:rPr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</w:tcPr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</w:p>
          <w:p w:rsidR="00B73866" w:rsidRPr="00FC44ED" w:rsidRDefault="00B73866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B73866" w:rsidRPr="00FC44ED" w:rsidRDefault="00B73866" w:rsidP="00FC44ED">
      <w:pPr>
        <w:ind w:left="360"/>
        <w:jc w:val="center"/>
        <w:rPr>
          <w:sz w:val="22"/>
          <w:szCs w:val="22"/>
        </w:rPr>
      </w:pPr>
    </w:p>
    <w:p w:rsidR="00B73866" w:rsidRPr="00FC44ED" w:rsidRDefault="00B73866" w:rsidP="00FC44ED">
      <w:pPr>
        <w:rPr>
          <w:sz w:val="2"/>
          <w:szCs w:val="2"/>
        </w:rPr>
      </w:pPr>
    </w:p>
    <w:p w:rsidR="00B73866" w:rsidRPr="00FC44ED" w:rsidRDefault="00B73866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B73866" w:rsidRPr="00FC44ED" w:rsidRDefault="00B73866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пять минут.</w:t>
      </w:r>
    </w:p>
    <w:p w:rsidR="00B73866" w:rsidRPr="00FC44ED" w:rsidRDefault="00B73866" w:rsidP="00FC44ED">
      <w:pPr>
        <w:rPr>
          <w:sz w:val="2"/>
          <w:szCs w:val="2"/>
        </w:rPr>
      </w:pPr>
    </w:p>
    <w:p w:rsidR="00B73866" w:rsidRPr="00FC44ED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Default="00B73866" w:rsidP="00FC44ED">
      <w:pPr>
        <w:jc w:val="right"/>
        <w:rPr>
          <w:szCs w:val="28"/>
          <w:lang w:eastAsia="en-US"/>
        </w:rPr>
      </w:pPr>
    </w:p>
    <w:p w:rsidR="00B73866" w:rsidRPr="00FC44ED" w:rsidRDefault="00B73866" w:rsidP="00FC44ED">
      <w:pPr>
        <w:jc w:val="right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Приложение </w:t>
      </w:r>
      <w:r>
        <w:rPr>
          <w:szCs w:val="28"/>
          <w:lang w:eastAsia="en-US"/>
        </w:rPr>
        <w:t>7</w:t>
      </w:r>
    </w:p>
    <w:p w:rsidR="00B73866" w:rsidRPr="00FC44ED" w:rsidRDefault="00B73866" w:rsidP="00FC44ED">
      <w:pPr>
        <w:jc w:val="right"/>
        <w:rPr>
          <w:szCs w:val="28"/>
          <w:lang w:eastAsia="en-US"/>
        </w:rPr>
      </w:pPr>
      <w:r w:rsidRPr="00FC44ED">
        <w:rPr>
          <w:szCs w:val="28"/>
          <w:lang w:eastAsia="en-US"/>
        </w:rPr>
        <w:t>к муниципальной программе</w:t>
      </w:r>
    </w:p>
    <w:p w:rsidR="00B73866" w:rsidRPr="00FC44ED" w:rsidRDefault="00B73866" w:rsidP="00FC44ED">
      <w:pPr>
        <w:jc w:val="right"/>
        <w:rPr>
          <w:szCs w:val="28"/>
          <w:lang w:eastAsia="en-US"/>
        </w:rPr>
      </w:pPr>
    </w:p>
    <w:p w:rsidR="00B73866" w:rsidRPr="00FC44ED" w:rsidRDefault="00B73866" w:rsidP="00FC44ED">
      <w:pPr>
        <w:jc w:val="right"/>
        <w:rPr>
          <w:szCs w:val="28"/>
          <w:lang w:eastAsia="en-US"/>
        </w:rPr>
      </w:pPr>
    </w:p>
    <w:p w:rsidR="00B73866" w:rsidRPr="00FC44ED" w:rsidRDefault="00B73866" w:rsidP="00FC44ED">
      <w:pPr>
        <w:jc w:val="center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Визуализация объектов благоустройства в соответствии с минимальным перечнем работ.</w:t>
      </w:r>
    </w:p>
    <w:p w:rsidR="00B73866" w:rsidRPr="00FC44ED" w:rsidRDefault="00B73866" w:rsidP="00FC44ED">
      <w:pPr>
        <w:jc w:val="center"/>
        <w:rPr>
          <w:sz w:val="20"/>
          <w:szCs w:val="28"/>
          <w:lang w:eastAsia="en-US"/>
        </w:rPr>
      </w:pPr>
    </w:p>
    <w:p w:rsidR="00B73866" w:rsidRPr="00FC44ED" w:rsidRDefault="00B73866" w:rsidP="00FC44ED">
      <w:pPr>
        <w:ind w:left="720"/>
        <w:rPr>
          <w:szCs w:val="28"/>
        </w:rPr>
      </w:pPr>
      <w:r w:rsidRPr="00FC44ED">
        <w:rPr>
          <w:szCs w:val="28"/>
        </w:rPr>
        <w:t xml:space="preserve">1. Ремонт дворовых проездов. </w:t>
      </w:r>
    </w:p>
    <w:p w:rsidR="00B73866" w:rsidRPr="00FC44ED" w:rsidRDefault="00B73866" w:rsidP="00FC44ED">
      <w:pPr>
        <w:ind w:left="720"/>
        <w:rPr>
          <w:szCs w:val="28"/>
        </w:rPr>
      </w:pPr>
      <w:r w:rsidRPr="00FC44ED">
        <w:rPr>
          <w:szCs w:val="28"/>
        </w:rPr>
        <w:t xml:space="preserve">1.1. Асфальтирование проездов с бортовым камнем. </w:t>
      </w:r>
    </w:p>
    <w:p w:rsidR="00B73866" w:rsidRPr="00FC44ED" w:rsidRDefault="00B73866" w:rsidP="00FC44ED">
      <w:pPr>
        <w:ind w:left="720"/>
        <w:rPr>
          <w:sz w:val="12"/>
          <w:szCs w:val="28"/>
        </w:rPr>
      </w:pPr>
    </w:p>
    <w:p w:rsidR="00B73866" w:rsidRPr="00FC44ED" w:rsidRDefault="00B73866" w:rsidP="00FC44ED">
      <w:pPr>
        <w:ind w:left="-851" w:right="-427"/>
        <w:jc w:val="center"/>
        <w:rPr>
          <w:szCs w:val="28"/>
        </w:rPr>
      </w:pPr>
      <w:r>
        <w:rPr>
          <w:noProof/>
        </w:rPr>
        <w:pict>
          <v:shape id="Рисунок 9" o:spid="_x0000_i1027" type="#_x0000_t75" alt="https://www.tula.ru/upload/iblock/302/shtppvnopiw,%2095%20ykbcyalceqjlbgk%2004.jpg" style="width:460.5pt;height:457.5pt;visibility:visible">
            <v:imagedata r:id="rId11" o:title=""/>
          </v:shape>
        </w:pict>
      </w: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  <w:r w:rsidRPr="00FC44ED">
        <w:rPr>
          <w:szCs w:val="28"/>
        </w:rPr>
        <w:t>2. Освещение дворовых территорий.</w:t>
      </w:r>
    </w:p>
    <w:p w:rsidR="00B73866" w:rsidRPr="00FC44ED" w:rsidRDefault="00B73866" w:rsidP="00FC44ED">
      <w:pPr>
        <w:ind w:left="709"/>
        <w:rPr>
          <w:szCs w:val="28"/>
        </w:rPr>
      </w:pPr>
      <w:r w:rsidRPr="00FC44ED">
        <w:rPr>
          <w:szCs w:val="28"/>
        </w:rPr>
        <w:t>2.1. Опора освещения железобетонная 219.</w:t>
      </w:r>
    </w:p>
    <w:p w:rsidR="00B73866" w:rsidRPr="00FC44ED" w:rsidRDefault="00B73866" w:rsidP="00FC44ED">
      <w:pPr>
        <w:ind w:left="1440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  <w:r w:rsidRPr="00243146">
        <w:rPr>
          <w:noProof/>
          <w:szCs w:val="28"/>
        </w:rPr>
        <w:pict>
          <v:shape id="Рисунок 6" o:spid="_x0000_i1028" type="#_x0000_t75" alt="Опора 273(219)" style="width:500.25pt;height:410.25pt;visibility:visible">
            <v:imagedata r:id="rId12" o:title=""/>
          </v:shape>
        </w:pict>
      </w: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</w:p>
    <w:p w:rsidR="00B73866" w:rsidRPr="00FC44ED" w:rsidRDefault="00B73866" w:rsidP="00FC44ED">
      <w:pPr>
        <w:ind w:left="709"/>
        <w:rPr>
          <w:szCs w:val="28"/>
        </w:rPr>
      </w:pPr>
      <w:r w:rsidRPr="00FC44ED">
        <w:rPr>
          <w:szCs w:val="28"/>
        </w:rPr>
        <w:t>2.2. Однорожковый кронштейн со светодиодным светильником 219.</w:t>
      </w:r>
    </w:p>
    <w:p w:rsidR="00B73866" w:rsidRPr="00FC44ED" w:rsidRDefault="00B73866" w:rsidP="00FC44ED">
      <w:pPr>
        <w:ind w:left="720"/>
        <w:jc w:val="center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  <w:r w:rsidRPr="00243146">
        <w:rPr>
          <w:noProof/>
          <w:szCs w:val="28"/>
        </w:rPr>
        <w:pict>
          <v:shape id="Рисунок 5" o:spid="_x0000_i1029" type="#_x0000_t75" alt="Опора 273(219)" style="width:179.25pt;height:568.5pt;visibility:visible">
            <v:imagedata r:id="rId13" o:title="" cropleft="22841f" cropright="15906f"/>
          </v:shape>
        </w:pict>
      </w:r>
    </w:p>
    <w:p w:rsidR="00B73866" w:rsidRPr="00FC44ED" w:rsidRDefault="00B73866" w:rsidP="00FC44ED">
      <w:pPr>
        <w:ind w:left="720"/>
        <w:jc w:val="center"/>
        <w:rPr>
          <w:szCs w:val="28"/>
        </w:rPr>
      </w:pPr>
    </w:p>
    <w:p w:rsidR="00B73866" w:rsidRDefault="00B73866" w:rsidP="00FC44ED">
      <w:pPr>
        <w:ind w:left="720"/>
        <w:rPr>
          <w:szCs w:val="28"/>
        </w:rPr>
      </w:pPr>
    </w:p>
    <w:p w:rsidR="00B73866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  <w:r w:rsidRPr="00FC44ED">
        <w:rPr>
          <w:szCs w:val="28"/>
        </w:rPr>
        <w:t>3. Скамейки, лавочки.</w:t>
      </w:r>
    </w:p>
    <w:p w:rsidR="00B73866" w:rsidRPr="00FC44ED" w:rsidRDefault="00B73866" w:rsidP="00FC44ED">
      <w:pPr>
        <w:ind w:left="720"/>
        <w:rPr>
          <w:szCs w:val="28"/>
        </w:rPr>
      </w:pPr>
      <w:r w:rsidRPr="00FC44ED">
        <w:rPr>
          <w:szCs w:val="28"/>
        </w:rPr>
        <w:t xml:space="preserve">3.1. Скамейка </w:t>
      </w:r>
      <w:r w:rsidRPr="00FC44ED">
        <w:rPr>
          <w:color w:val="000000"/>
          <w:szCs w:val="28"/>
          <w:lang w:eastAsia="en-US"/>
        </w:rPr>
        <w:t>МФ-303 (устанавливается на дворовых территориях).</w:t>
      </w: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  <w:r w:rsidRPr="00243146">
        <w:rPr>
          <w:noProof/>
          <w:szCs w:val="28"/>
        </w:rPr>
        <w:pict>
          <v:shape id="Рисунок 4" o:spid="_x0000_i1030" type="#_x0000_t75" alt="Лавка МФ-303" style="width:378pt;height:238.5pt;visibility:visible">
            <v:imagedata r:id="rId14" o:title=""/>
          </v:shape>
        </w:pict>
      </w:r>
    </w:p>
    <w:p w:rsidR="00B73866" w:rsidRPr="00FC44ED" w:rsidRDefault="00B73866" w:rsidP="00FC44ED">
      <w:pPr>
        <w:ind w:left="360"/>
        <w:jc w:val="center"/>
        <w:rPr>
          <w:szCs w:val="28"/>
        </w:rPr>
      </w:pPr>
    </w:p>
    <w:p w:rsidR="00B73866" w:rsidRPr="00FC44ED" w:rsidRDefault="00B73866" w:rsidP="00FC44ED">
      <w:pPr>
        <w:ind w:left="360"/>
        <w:jc w:val="center"/>
        <w:rPr>
          <w:szCs w:val="28"/>
        </w:rPr>
      </w:pPr>
    </w:p>
    <w:p w:rsidR="00B73866" w:rsidRPr="00FC44ED" w:rsidRDefault="00B73866" w:rsidP="00FC44ED">
      <w:pPr>
        <w:ind w:left="709"/>
        <w:rPr>
          <w:szCs w:val="28"/>
        </w:rPr>
      </w:pPr>
      <w:r w:rsidRPr="00FC44ED">
        <w:rPr>
          <w:szCs w:val="28"/>
        </w:rPr>
        <w:t>3.2. Лавка «Парковая» (устанавливается на территориях общего пользования).</w:t>
      </w:r>
    </w:p>
    <w:p w:rsidR="00B73866" w:rsidRPr="00FC44ED" w:rsidRDefault="00B73866" w:rsidP="00FC44ED">
      <w:pPr>
        <w:ind w:left="360"/>
        <w:jc w:val="center"/>
        <w:rPr>
          <w:szCs w:val="28"/>
        </w:rPr>
      </w:pPr>
      <w:r w:rsidRPr="00243146">
        <w:rPr>
          <w:noProof/>
          <w:szCs w:val="28"/>
        </w:rPr>
        <w:pict>
          <v:shape id="Рисунок 3" o:spid="_x0000_i1031" type="#_x0000_t75" alt="Лавка парковая" style="width:345pt;height:304.5pt;visibility:visible">
            <v:imagedata r:id="rId15" o:title=""/>
          </v:shape>
        </w:pict>
      </w:r>
    </w:p>
    <w:p w:rsidR="00B73866" w:rsidRPr="00FC44ED" w:rsidRDefault="00B73866" w:rsidP="00FC44ED">
      <w:pPr>
        <w:ind w:left="360"/>
        <w:jc w:val="center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ind w:left="720"/>
        <w:rPr>
          <w:szCs w:val="28"/>
        </w:rPr>
      </w:pPr>
      <w:r>
        <w:rPr>
          <w:szCs w:val="28"/>
        </w:rPr>
        <w:t xml:space="preserve">3.3. Скамья Ретро </w:t>
      </w:r>
      <w:r w:rsidRPr="00CA2862">
        <w:rPr>
          <w:szCs w:val="28"/>
        </w:rPr>
        <w:t>(устанавливается на территориях общего пользования).</w:t>
      </w:r>
    </w:p>
    <w:p w:rsidR="00B73866" w:rsidRPr="00FC44ED" w:rsidRDefault="00B73866" w:rsidP="00FC44ED">
      <w:pPr>
        <w:ind w:left="720"/>
        <w:rPr>
          <w:szCs w:val="28"/>
        </w:rPr>
      </w:pPr>
      <w:r>
        <w:rPr>
          <w:noProof/>
        </w:rPr>
        <w:pict>
          <v:shape id="Рисунок 11" o:spid="_x0000_i1032" type="#_x0000_t75" alt="http://mebilio.ru/uploads/66012_3.jpg" style="width:412.5pt;height:300pt;visibility:visible">
            <v:imagedata r:id="rId16" o:title=""/>
          </v:shape>
        </w:pict>
      </w:r>
      <w:r>
        <w:rPr>
          <w:szCs w:val="28"/>
        </w:rPr>
        <w:t xml:space="preserve">  </w:t>
      </w:r>
      <w:r w:rsidRPr="00FC44ED">
        <w:rPr>
          <w:szCs w:val="28"/>
        </w:rPr>
        <w:t>4. Урны для мусора.</w:t>
      </w:r>
      <w:r w:rsidRPr="00CA2862">
        <w:rPr>
          <w:noProof/>
        </w:rPr>
        <w:t xml:space="preserve"> </w:t>
      </w:r>
    </w:p>
    <w:p w:rsidR="00B73866" w:rsidRPr="00FC44ED" w:rsidRDefault="00B73866" w:rsidP="00FC44ED">
      <w:pPr>
        <w:ind w:left="720"/>
        <w:rPr>
          <w:szCs w:val="28"/>
        </w:rPr>
      </w:pPr>
      <w:r w:rsidRPr="00FC44ED">
        <w:rPr>
          <w:szCs w:val="28"/>
        </w:rPr>
        <w:t xml:space="preserve">4.1 Урна </w:t>
      </w:r>
      <w:r w:rsidRPr="00FC44ED">
        <w:rPr>
          <w:color w:val="000000"/>
          <w:szCs w:val="28"/>
          <w:lang w:eastAsia="en-US"/>
        </w:rPr>
        <w:t>МФ – 316.</w:t>
      </w:r>
    </w:p>
    <w:p w:rsidR="00B73866" w:rsidRPr="00FC44ED" w:rsidRDefault="00B73866" w:rsidP="00FC44ED">
      <w:pPr>
        <w:ind w:left="720"/>
        <w:rPr>
          <w:szCs w:val="28"/>
        </w:rPr>
      </w:pPr>
    </w:p>
    <w:p w:rsidR="00B73866" w:rsidRPr="00FC44ED" w:rsidRDefault="00B73866" w:rsidP="00FC44ED">
      <w:pPr>
        <w:jc w:val="center"/>
        <w:rPr>
          <w:szCs w:val="28"/>
        </w:rPr>
      </w:pPr>
      <w:r w:rsidRPr="00FC44ED">
        <w:rPr>
          <w:szCs w:val="28"/>
        </w:rPr>
        <w:t xml:space="preserve"> </w:t>
      </w:r>
      <w:r w:rsidRPr="00243146">
        <w:rPr>
          <w:noProof/>
          <w:szCs w:val="28"/>
        </w:rPr>
        <w:pict>
          <v:shape id="Рисунок 2" o:spid="_x0000_i1033" type="#_x0000_t75" alt="Урна мф-316" style="width:371.25pt;height:252pt;visibility:visible">
            <v:imagedata r:id="rId17" o:title=""/>
          </v:shape>
        </w:pict>
      </w:r>
    </w:p>
    <w:p w:rsidR="00B73866" w:rsidRDefault="00B73866" w:rsidP="00CA2862">
      <w:pPr>
        <w:rPr>
          <w:szCs w:val="28"/>
        </w:rPr>
      </w:pPr>
    </w:p>
    <w:p w:rsidR="00B73866" w:rsidRDefault="00B73866" w:rsidP="00FC44ED">
      <w:pPr>
        <w:ind w:left="709"/>
        <w:rPr>
          <w:szCs w:val="28"/>
        </w:rPr>
      </w:pPr>
    </w:p>
    <w:p w:rsidR="00B73866" w:rsidRPr="00FC44ED" w:rsidRDefault="00B73866" w:rsidP="00FC44ED">
      <w:pPr>
        <w:ind w:left="709"/>
        <w:rPr>
          <w:szCs w:val="28"/>
        </w:rPr>
      </w:pPr>
      <w:r w:rsidRPr="00FC44ED">
        <w:rPr>
          <w:szCs w:val="28"/>
        </w:rPr>
        <w:t>4.2. Урна «Грифон» (устана</w:t>
      </w:r>
      <w:r>
        <w:rPr>
          <w:szCs w:val="28"/>
        </w:rPr>
        <w:t xml:space="preserve">вливается на территориях общего </w:t>
      </w:r>
      <w:r w:rsidRPr="00FC44ED">
        <w:rPr>
          <w:szCs w:val="28"/>
        </w:rPr>
        <w:t>пользования).</w:t>
      </w:r>
      <w:r w:rsidRPr="00CA2862">
        <w:rPr>
          <w:noProof/>
        </w:rPr>
        <w:t xml:space="preserve"> </w:t>
      </w:r>
      <w:r>
        <w:rPr>
          <w:noProof/>
        </w:rPr>
        <w:pict>
          <v:shape id="Рисунок 10" o:spid="_x0000_i1034" type="#_x0000_t75" alt="http://st15.stpulscen.ru/images/product/117/587/470_big.jpg" style="width:394.5pt;height:442.5pt;visibility:visible">
            <v:imagedata r:id="rId18" o:title=""/>
          </v:shape>
        </w:pict>
      </w:r>
    </w:p>
    <w:p w:rsidR="00B73866" w:rsidRPr="00FC44ED" w:rsidRDefault="00B73866" w:rsidP="00FC44ED">
      <w:pPr>
        <w:jc w:val="both"/>
        <w:rPr>
          <w:szCs w:val="28"/>
        </w:rPr>
      </w:pPr>
    </w:p>
    <w:p w:rsidR="00B73866" w:rsidRPr="00F52E38" w:rsidRDefault="00B73866" w:rsidP="0041572F">
      <w:pPr>
        <w:ind w:firstLine="720"/>
        <w:jc w:val="both"/>
        <w:rPr>
          <w:szCs w:val="28"/>
        </w:rPr>
      </w:pPr>
    </w:p>
    <w:p w:rsidR="00B73866" w:rsidRPr="00F52E38" w:rsidRDefault="00B73866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по </w:t>
      </w:r>
    </w:p>
    <w:p w:rsidR="00B73866" w:rsidRPr="00F52E38" w:rsidRDefault="00B73866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  <w:t>Т.В.Толстолуцкая</w:t>
      </w:r>
    </w:p>
    <w:p w:rsidR="00B73866" w:rsidRPr="00F52E38" w:rsidRDefault="00B73866">
      <w:pPr>
        <w:rPr>
          <w:szCs w:val="28"/>
        </w:rPr>
      </w:pPr>
    </w:p>
    <w:sectPr w:rsidR="00B73866" w:rsidRPr="00F52E38" w:rsidSect="00B93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866" w:rsidRDefault="00B73866">
      <w:r>
        <w:separator/>
      </w:r>
    </w:p>
  </w:endnote>
  <w:endnote w:type="continuationSeparator" w:id="0">
    <w:p w:rsidR="00B73866" w:rsidRDefault="00B73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othaProBl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866" w:rsidRDefault="00B73866">
      <w:r>
        <w:separator/>
      </w:r>
    </w:p>
  </w:footnote>
  <w:footnote w:type="continuationSeparator" w:id="0">
    <w:p w:rsidR="00B73866" w:rsidRDefault="00B738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66" w:rsidRDefault="00B73866">
    <w:pPr>
      <w:pStyle w:val="Header"/>
      <w:jc w:val="right"/>
    </w:pPr>
    <w:fldSimple w:instr="PAGE   \* MERGEFORMAT">
      <w:r>
        <w:rPr>
          <w:noProof/>
        </w:rPr>
        <w:t>50</w:t>
      </w:r>
    </w:fldSimple>
  </w:p>
  <w:p w:rsidR="00B73866" w:rsidRDefault="00B73866">
    <w:pPr>
      <w:pStyle w:val="Header"/>
    </w:pPr>
  </w:p>
  <w:p w:rsidR="00B73866" w:rsidRDefault="00B73866"/>
  <w:p w:rsidR="00B73866" w:rsidRDefault="00B7386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66" w:rsidRDefault="00B73866">
    <w:pPr>
      <w:pStyle w:val="Header"/>
      <w:jc w:val="right"/>
    </w:pPr>
    <w:fldSimple w:instr="PAGE   \* MERGEFORMAT">
      <w:r>
        <w:rPr>
          <w:noProof/>
        </w:rPr>
        <w:t>2</w:t>
      </w:r>
    </w:fldSimple>
  </w:p>
  <w:p w:rsidR="00B73866" w:rsidRDefault="00B73866">
    <w:pPr>
      <w:pStyle w:val="Header"/>
    </w:pPr>
  </w:p>
  <w:p w:rsidR="00B73866" w:rsidRDefault="00B73866"/>
  <w:p w:rsidR="00B73866" w:rsidRDefault="00B7386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0615"/>
    <w:multiLevelType w:val="hybridMultilevel"/>
    <w:tmpl w:val="035EAFDC"/>
    <w:lvl w:ilvl="0" w:tplc="56128C62">
      <w:start w:val="1"/>
      <w:numFmt w:val="decimal"/>
      <w:lvlText w:val="%1."/>
      <w:lvlJc w:val="left"/>
      <w:pPr>
        <w:ind w:left="1706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1F602EC"/>
    <w:multiLevelType w:val="multilevel"/>
    <w:tmpl w:val="8EEA0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83179F0"/>
    <w:multiLevelType w:val="multilevel"/>
    <w:tmpl w:val="A2E84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6AEB1A89"/>
    <w:multiLevelType w:val="hybridMultilevel"/>
    <w:tmpl w:val="1CA2E784"/>
    <w:lvl w:ilvl="0" w:tplc="B0240B42">
      <w:start w:val="1"/>
      <w:numFmt w:val="decimal"/>
      <w:lvlText w:val="%1"/>
      <w:lvlJc w:val="left"/>
      <w:pPr>
        <w:ind w:left="50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6707B6F"/>
    <w:multiLevelType w:val="hybridMultilevel"/>
    <w:tmpl w:val="491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D952395"/>
    <w:multiLevelType w:val="hybridMultilevel"/>
    <w:tmpl w:val="90CC519E"/>
    <w:lvl w:ilvl="0" w:tplc="220C708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01418"/>
    <w:rsid w:val="0004047A"/>
    <w:rsid w:val="0006154D"/>
    <w:rsid w:val="000E18CB"/>
    <w:rsid w:val="000F4DB2"/>
    <w:rsid w:val="00101B5D"/>
    <w:rsid w:val="00117507"/>
    <w:rsid w:val="00125410"/>
    <w:rsid w:val="001639C9"/>
    <w:rsid w:val="00170C4E"/>
    <w:rsid w:val="001C6A43"/>
    <w:rsid w:val="001E2F12"/>
    <w:rsid w:val="001E3B9B"/>
    <w:rsid w:val="00243146"/>
    <w:rsid w:val="0027550B"/>
    <w:rsid w:val="0027728E"/>
    <w:rsid w:val="00283918"/>
    <w:rsid w:val="002C658E"/>
    <w:rsid w:val="002D3538"/>
    <w:rsid w:val="00306F58"/>
    <w:rsid w:val="00381E1E"/>
    <w:rsid w:val="00394623"/>
    <w:rsid w:val="003B0B0B"/>
    <w:rsid w:val="003C0B76"/>
    <w:rsid w:val="003D02DE"/>
    <w:rsid w:val="0041572F"/>
    <w:rsid w:val="004A2CFE"/>
    <w:rsid w:val="004B3991"/>
    <w:rsid w:val="004C50F9"/>
    <w:rsid w:val="005063DF"/>
    <w:rsid w:val="00507CDB"/>
    <w:rsid w:val="005336AC"/>
    <w:rsid w:val="005D2A03"/>
    <w:rsid w:val="00606763"/>
    <w:rsid w:val="0061570C"/>
    <w:rsid w:val="00636F1F"/>
    <w:rsid w:val="006660DD"/>
    <w:rsid w:val="0069124D"/>
    <w:rsid w:val="0069684C"/>
    <w:rsid w:val="006B0104"/>
    <w:rsid w:val="006E52E1"/>
    <w:rsid w:val="006F501E"/>
    <w:rsid w:val="006F54F2"/>
    <w:rsid w:val="007835FC"/>
    <w:rsid w:val="00806539"/>
    <w:rsid w:val="008155FA"/>
    <w:rsid w:val="009016BC"/>
    <w:rsid w:val="00953AAA"/>
    <w:rsid w:val="00962C9D"/>
    <w:rsid w:val="00971AB1"/>
    <w:rsid w:val="00A70461"/>
    <w:rsid w:val="00A90CB6"/>
    <w:rsid w:val="00AB3DA3"/>
    <w:rsid w:val="00AC7D55"/>
    <w:rsid w:val="00AD0B43"/>
    <w:rsid w:val="00AD327A"/>
    <w:rsid w:val="00B07086"/>
    <w:rsid w:val="00B217CA"/>
    <w:rsid w:val="00B26649"/>
    <w:rsid w:val="00B655DB"/>
    <w:rsid w:val="00B73866"/>
    <w:rsid w:val="00B933BA"/>
    <w:rsid w:val="00BD361A"/>
    <w:rsid w:val="00C27DA4"/>
    <w:rsid w:val="00C53CC2"/>
    <w:rsid w:val="00C57422"/>
    <w:rsid w:val="00C903B9"/>
    <w:rsid w:val="00C9386E"/>
    <w:rsid w:val="00C968CE"/>
    <w:rsid w:val="00CA2862"/>
    <w:rsid w:val="00CB33AA"/>
    <w:rsid w:val="00CC698F"/>
    <w:rsid w:val="00CE429C"/>
    <w:rsid w:val="00D0167B"/>
    <w:rsid w:val="00D13CFD"/>
    <w:rsid w:val="00D15B9C"/>
    <w:rsid w:val="00D50C94"/>
    <w:rsid w:val="00D61225"/>
    <w:rsid w:val="00D75BDE"/>
    <w:rsid w:val="00DA1815"/>
    <w:rsid w:val="00DF669C"/>
    <w:rsid w:val="00E11851"/>
    <w:rsid w:val="00E620B5"/>
    <w:rsid w:val="00E662F2"/>
    <w:rsid w:val="00E7759F"/>
    <w:rsid w:val="00EC0372"/>
    <w:rsid w:val="00EC19E6"/>
    <w:rsid w:val="00EE3848"/>
    <w:rsid w:val="00F4091F"/>
    <w:rsid w:val="00F4529D"/>
    <w:rsid w:val="00F52E38"/>
    <w:rsid w:val="00FA5194"/>
    <w:rsid w:val="00FC44ED"/>
    <w:rsid w:val="00FD3AFF"/>
    <w:rsid w:val="00FE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1572F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44E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BalloonText">
    <w:name w:val="Balloon Text"/>
    <w:basedOn w:val="Normal"/>
    <w:link w:val="BalloonTextChar1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44ED"/>
    <w:rPr>
      <w:rFonts w:ascii="Arial" w:hAnsi="Arial" w:cs="Times New Roman"/>
      <w:sz w:val="16"/>
      <w:lang w:eastAsia="ru-R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953AA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5B9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C44E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Нижний колонтитул Знак2"/>
    <w:uiPriority w:val="99"/>
    <w:locked/>
    <w:rsid w:val="00FC44ED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uiPriority w:val="99"/>
    <w:rsid w:val="00FC44E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Текст выноски Знак1"/>
    <w:basedOn w:val="DefaultParagraphFont"/>
    <w:uiPriority w:val="99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uiPriority w:val="99"/>
    <w:semiHidden/>
    <w:rsid w:val="00FC44ED"/>
    <w:rPr>
      <w:rFonts w:ascii="Segoe UI" w:hAnsi="Segoe UI"/>
      <w:sz w:val="18"/>
    </w:rPr>
  </w:style>
  <w:style w:type="character" w:customStyle="1" w:styleId="16">
    <w:name w:val="Текст выноски Знак16"/>
    <w:uiPriority w:val="99"/>
    <w:semiHidden/>
    <w:rsid w:val="00FC44ED"/>
    <w:rPr>
      <w:rFonts w:ascii="Segoe UI" w:hAnsi="Segoe UI"/>
      <w:sz w:val="18"/>
    </w:rPr>
  </w:style>
  <w:style w:type="character" w:customStyle="1" w:styleId="15">
    <w:name w:val="Текст выноски Знак15"/>
    <w:uiPriority w:val="99"/>
    <w:semiHidden/>
    <w:rsid w:val="00FC44ED"/>
    <w:rPr>
      <w:rFonts w:ascii="Segoe UI" w:hAnsi="Segoe UI"/>
      <w:sz w:val="18"/>
    </w:rPr>
  </w:style>
  <w:style w:type="character" w:customStyle="1" w:styleId="14">
    <w:name w:val="Текст выноски Знак14"/>
    <w:uiPriority w:val="99"/>
    <w:semiHidden/>
    <w:rsid w:val="00FC44ED"/>
    <w:rPr>
      <w:rFonts w:ascii="Segoe UI" w:hAnsi="Segoe UI"/>
      <w:sz w:val="18"/>
    </w:rPr>
  </w:style>
  <w:style w:type="character" w:customStyle="1" w:styleId="13">
    <w:name w:val="Текст выноски Знак13"/>
    <w:uiPriority w:val="99"/>
    <w:semiHidden/>
    <w:rsid w:val="00FC44ED"/>
    <w:rPr>
      <w:rFonts w:ascii="Segoe UI" w:hAnsi="Segoe UI"/>
      <w:sz w:val="18"/>
    </w:rPr>
  </w:style>
  <w:style w:type="character" w:customStyle="1" w:styleId="12">
    <w:name w:val="Текст выноски Знак12"/>
    <w:uiPriority w:val="99"/>
    <w:semiHidden/>
    <w:rsid w:val="00FC44ED"/>
    <w:rPr>
      <w:rFonts w:ascii="Segoe UI" w:hAnsi="Segoe UI"/>
      <w:sz w:val="18"/>
    </w:rPr>
  </w:style>
  <w:style w:type="character" w:customStyle="1" w:styleId="11">
    <w:name w:val="Текст выноски Знак11"/>
    <w:uiPriority w:val="99"/>
    <w:semiHidden/>
    <w:rsid w:val="00FC44ED"/>
    <w:rPr>
      <w:rFonts w:ascii="Segoe UI" w:hAnsi="Segoe UI"/>
      <w:sz w:val="18"/>
    </w:rPr>
  </w:style>
  <w:style w:type="paragraph" w:customStyle="1" w:styleId="ConsPlusCell">
    <w:name w:val="ConsPlusCell"/>
    <w:uiPriority w:val="99"/>
    <w:rsid w:val="00FC44E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FC44ED"/>
    <w:rPr>
      <w:sz w:val="24"/>
    </w:rPr>
  </w:style>
  <w:style w:type="paragraph" w:styleId="Footer">
    <w:name w:val="footer"/>
    <w:basedOn w:val="Normal"/>
    <w:link w:val="FooterChar"/>
    <w:uiPriority w:val="99"/>
    <w:rsid w:val="00FC44ED"/>
    <w:pPr>
      <w:tabs>
        <w:tab w:val="center" w:pos="4677"/>
        <w:tab w:val="right" w:pos="9355"/>
      </w:tabs>
    </w:pPr>
    <w:rPr>
      <w:rFonts w:ascii="Calibri" w:eastAsia="Calibri" w:hAnsi="Calibri"/>
      <w:sz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C44ED"/>
    <w:rPr>
      <w:rFonts w:ascii="Times New Roman" w:hAnsi="Times New Roman" w:cs="Times New Roman"/>
      <w:sz w:val="24"/>
      <w:lang w:eastAsia="ru-RU"/>
    </w:rPr>
  </w:style>
  <w:style w:type="character" w:customStyle="1" w:styleId="a">
    <w:name w:val="Нижний колонтитул Знак"/>
    <w:basedOn w:val="DefaultParagraphFont"/>
    <w:uiPriority w:val="99"/>
    <w:rsid w:val="00FC44ED"/>
    <w:rPr>
      <w:rFonts w:ascii="Times New Roman" w:hAnsi="Times New Roman" w:cs="Times New Roman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FC44ED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Нижний колонтитул Знак11"/>
    <w:uiPriority w:val="99"/>
    <w:semiHidden/>
    <w:rsid w:val="00FC44ED"/>
    <w:rPr>
      <w:rFonts w:ascii="Times New Roman" w:hAnsi="Times New Roman"/>
      <w:sz w:val="24"/>
    </w:rPr>
  </w:style>
  <w:style w:type="character" w:customStyle="1" w:styleId="10">
    <w:name w:val="Нижний колонтитул Знак10"/>
    <w:uiPriority w:val="99"/>
    <w:semiHidden/>
    <w:rsid w:val="00FC44ED"/>
    <w:rPr>
      <w:rFonts w:ascii="Times New Roman" w:hAnsi="Times New Roman"/>
      <w:sz w:val="24"/>
    </w:rPr>
  </w:style>
  <w:style w:type="character" w:customStyle="1" w:styleId="9">
    <w:name w:val="Нижний колонтитул Знак9"/>
    <w:uiPriority w:val="99"/>
    <w:semiHidden/>
    <w:rsid w:val="00FC44ED"/>
    <w:rPr>
      <w:rFonts w:ascii="Times New Roman" w:hAnsi="Times New Roman"/>
      <w:sz w:val="24"/>
    </w:rPr>
  </w:style>
  <w:style w:type="character" w:customStyle="1" w:styleId="8">
    <w:name w:val="Нижний колонтитул Знак8"/>
    <w:uiPriority w:val="99"/>
    <w:semiHidden/>
    <w:rsid w:val="00FC44ED"/>
    <w:rPr>
      <w:rFonts w:ascii="Times New Roman" w:hAnsi="Times New Roman"/>
      <w:sz w:val="24"/>
    </w:rPr>
  </w:style>
  <w:style w:type="character" w:customStyle="1" w:styleId="7">
    <w:name w:val="Нижний колонтитул Знак7"/>
    <w:uiPriority w:val="99"/>
    <w:semiHidden/>
    <w:rsid w:val="00FC44ED"/>
    <w:rPr>
      <w:rFonts w:ascii="Times New Roman" w:hAnsi="Times New Roman"/>
      <w:sz w:val="24"/>
    </w:rPr>
  </w:style>
  <w:style w:type="character" w:customStyle="1" w:styleId="6">
    <w:name w:val="Нижний колонтитул Знак6"/>
    <w:uiPriority w:val="99"/>
    <w:semiHidden/>
    <w:rsid w:val="00FC44ED"/>
    <w:rPr>
      <w:rFonts w:ascii="Times New Roman" w:hAnsi="Times New Roman"/>
      <w:sz w:val="24"/>
    </w:rPr>
  </w:style>
  <w:style w:type="character" w:customStyle="1" w:styleId="5">
    <w:name w:val="Нижний колонтитул Знак5"/>
    <w:uiPriority w:val="99"/>
    <w:semiHidden/>
    <w:rsid w:val="00FC44ED"/>
    <w:rPr>
      <w:rFonts w:ascii="Times New Roman" w:hAnsi="Times New Roman"/>
      <w:sz w:val="24"/>
    </w:rPr>
  </w:style>
  <w:style w:type="character" w:customStyle="1" w:styleId="4">
    <w:name w:val="Нижний колонтитул Знак4"/>
    <w:uiPriority w:val="99"/>
    <w:semiHidden/>
    <w:rsid w:val="00FC44ED"/>
    <w:rPr>
      <w:rFonts w:ascii="Times New Roman" w:hAnsi="Times New Roman"/>
      <w:sz w:val="24"/>
    </w:rPr>
  </w:style>
  <w:style w:type="character" w:customStyle="1" w:styleId="18">
    <w:name w:val="Нижний колонтитул Знак1"/>
    <w:uiPriority w:val="99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Normal"/>
    <w:uiPriority w:val="99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uiPriority w:val="99"/>
    <w:rsid w:val="00FC44E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C44ED"/>
    <w:pPr>
      <w:jc w:val="both"/>
    </w:pPr>
    <w:rPr>
      <w:rFonts w:ascii="Calibri" w:hAnsi="Calibri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C44ED"/>
    <w:rPr>
      <w:rFonts w:ascii="Calibri" w:hAnsi="Calibri" w:cs="Times New Roman"/>
      <w:sz w:val="28"/>
      <w:szCs w:val="28"/>
      <w:lang w:eastAsia="ru-RU"/>
    </w:rPr>
  </w:style>
  <w:style w:type="paragraph" w:styleId="NormalWeb">
    <w:name w:val="Normal (Web)"/>
    <w:basedOn w:val="Normal"/>
    <w:uiPriority w:val="99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FC44ED"/>
    <w:rPr>
      <w:rFonts w:ascii="Courier New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Normal"/>
    <w:uiPriority w:val="99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uiPriority w:val="99"/>
    <w:rsid w:val="00FC44ED"/>
    <w:pPr>
      <w:widowControl w:val="0"/>
      <w:suppressAutoHyphens/>
    </w:pPr>
    <w:rPr>
      <w:rFonts w:ascii="Times New Roman" w:eastAsia="Times New Roman" w:hAnsi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uiPriority w:val="99"/>
    <w:rsid w:val="00FC44ED"/>
  </w:style>
  <w:style w:type="character" w:styleId="Strong">
    <w:name w:val="Strong"/>
    <w:basedOn w:val="DefaultParagraphFont"/>
    <w:uiPriority w:val="99"/>
    <w:qFormat/>
    <w:rsid w:val="00FC44ED"/>
    <w:rPr>
      <w:rFonts w:cs="Times New Roman"/>
      <w:b/>
    </w:rPr>
  </w:style>
  <w:style w:type="paragraph" w:customStyle="1" w:styleId="111">
    <w:name w:val="Абзац списка11"/>
    <w:basedOn w:val="Normal"/>
    <w:uiPriority w:val="99"/>
    <w:rsid w:val="00FC44ED"/>
    <w:pPr>
      <w:ind w:left="720"/>
    </w:pPr>
    <w:rPr>
      <w:sz w:val="24"/>
      <w:szCs w:val="24"/>
    </w:rPr>
  </w:style>
  <w:style w:type="character" w:customStyle="1" w:styleId="21">
    <w:name w:val="Знак Знак21"/>
    <w:uiPriority w:val="99"/>
    <w:locked/>
    <w:rsid w:val="00FC44ED"/>
    <w:rPr>
      <w:rFonts w:ascii="Times New Roman" w:hAnsi="Times New Roman"/>
      <w:sz w:val="24"/>
      <w:lang w:eastAsia="ru-RU"/>
    </w:rPr>
  </w:style>
  <w:style w:type="character" w:customStyle="1" w:styleId="112">
    <w:name w:val="Знак Знак11"/>
    <w:uiPriority w:val="99"/>
    <w:locked/>
    <w:rsid w:val="00FC44ED"/>
    <w:rPr>
      <w:rFonts w:ascii="Times New Roman" w:hAnsi="Times New Roman"/>
      <w:sz w:val="24"/>
      <w:lang w:eastAsia="ru-RU"/>
    </w:rPr>
  </w:style>
  <w:style w:type="paragraph" w:styleId="CommentText">
    <w:name w:val="annotation text"/>
    <w:basedOn w:val="Normal"/>
    <w:link w:val="CommentTextChar"/>
    <w:uiPriority w:val="99"/>
    <w:semiHidden/>
    <w:rsid w:val="00FC44ED"/>
    <w:rPr>
      <w:rFonts w:ascii="Calibri" w:hAnsi="Calibr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C44ED"/>
    <w:rPr>
      <w:rFonts w:ascii="Calibri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Normal"/>
    <w:uiPriority w:val="99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0">
    <w:name w:val="Знак Знак Знак Знак"/>
    <w:basedOn w:val="Normal"/>
    <w:uiPriority w:val="99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PageNumber">
    <w:name w:val="page number"/>
    <w:basedOn w:val="DefaultParagraphFont"/>
    <w:uiPriority w:val="99"/>
    <w:rsid w:val="00FC44ED"/>
    <w:rPr>
      <w:rFonts w:cs="Times New Roman"/>
    </w:rPr>
  </w:style>
  <w:style w:type="paragraph" w:customStyle="1" w:styleId="1b">
    <w:name w:val="Рецензия1"/>
    <w:hidden/>
    <w:uiPriority w:val="99"/>
    <w:semiHidden/>
    <w:rsid w:val="00FC44ED"/>
    <w:rPr>
      <w:rFonts w:ascii="Times New Roman" w:eastAsia="Times New Roman" w:hAnsi="Times New Roman"/>
      <w:sz w:val="24"/>
      <w:szCs w:val="24"/>
    </w:rPr>
  </w:style>
  <w:style w:type="paragraph" w:customStyle="1" w:styleId="a1">
    <w:name w:val="Знак Знак Знак"/>
    <w:basedOn w:val="Normal"/>
    <w:uiPriority w:val="99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0">
    <w:name w:val="Знак Знак2"/>
    <w:uiPriority w:val="99"/>
    <w:locked/>
    <w:rsid w:val="00FC44ED"/>
    <w:rPr>
      <w:rFonts w:ascii="Times New Roman" w:hAnsi="Times New Roman"/>
      <w:sz w:val="24"/>
      <w:lang w:eastAsia="ru-RU"/>
    </w:rPr>
  </w:style>
  <w:style w:type="character" w:customStyle="1" w:styleId="1c">
    <w:name w:val="Знак Знак1"/>
    <w:uiPriority w:val="99"/>
    <w:locked/>
    <w:rsid w:val="00FC44ED"/>
    <w:rPr>
      <w:rFonts w:ascii="Times New Roman" w:hAnsi="Times New Roman"/>
      <w:sz w:val="24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FC44ED"/>
    <w:rPr>
      <w:rFonts w:cs="Times New Roman"/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C4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C44ED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FC4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C44ED"/>
    <w:rPr>
      <w:rFonts w:ascii="Tahoma" w:hAnsi="Tahoma" w:cs="Tahoma"/>
      <w:sz w:val="16"/>
      <w:szCs w:val="16"/>
      <w:lang w:eastAsia="ru-RU"/>
    </w:rPr>
  </w:style>
  <w:style w:type="paragraph" w:customStyle="1" w:styleId="1d">
    <w:name w:val="Знак Знак1 Знак Знак"/>
    <w:basedOn w:val="Normal"/>
    <w:uiPriority w:val="99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NoSpacing">
    <w:name w:val="No Spacing"/>
    <w:uiPriority w:val="99"/>
    <w:qFormat/>
    <w:rsid w:val="00FC44ED"/>
    <w:rPr>
      <w:lang w:eastAsia="en-US"/>
    </w:rPr>
  </w:style>
  <w:style w:type="paragraph" w:customStyle="1" w:styleId="Default">
    <w:name w:val="Default"/>
    <w:uiPriority w:val="99"/>
    <w:rsid w:val="00FC44E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FC44ED"/>
    <w:pPr>
      <w:widowControl w:val="0"/>
      <w:autoSpaceDE w:val="0"/>
      <w:autoSpaceDN w:val="0"/>
    </w:pPr>
    <w:rPr>
      <w:rFonts w:cs="Calibri"/>
      <w:b/>
      <w:szCs w:val="20"/>
    </w:rPr>
  </w:style>
  <w:style w:type="paragraph" w:customStyle="1" w:styleId="1e">
    <w:name w:val="Без интервала1"/>
    <w:uiPriority w:val="99"/>
    <w:rsid w:val="00FC44ED"/>
    <w:rPr>
      <w:rFonts w:eastAsia="Times New Roman"/>
      <w:lang w:eastAsia="en-US"/>
    </w:rPr>
  </w:style>
  <w:style w:type="character" w:styleId="FollowedHyperlink">
    <w:name w:val="FollowedHyperlink"/>
    <w:basedOn w:val="DefaultParagraphFont"/>
    <w:uiPriority w:val="99"/>
    <w:rsid w:val="00FC44ED"/>
    <w:rPr>
      <w:rFonts w:cs="Times New Roman"/>
      <w:color w:val="800080"/>
      <w:u w:val="single"/>
    </w:rPr>
  </w:style>
  <w:style w:type="character" w:customStyle="1" w:styleId="40">
    <w:name w:val="Основной текст (4)_"/>
    <w:link w:val="41"/>
    <w:uiPriority w:val="99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Normal"/>
    <w:link w:val="40"/>
    <w:uiPriority w:val="99"/>
    <w:rsid w:val="00FC44ED"/>
    <w:pPr>
      <w:shd w:val="clear" w:color="auto" w:fill="FFFFFF"/>
      <w:spacing w:before="420" w:after="180" w:line="256" w:lineRule="exact"/>
      <w:jc w:val="center"/>
    </w:pPr>
    <w:rPr>
      <w:rFonts w:ascii="Calibri" w:eastAsia="Calibri" w:hAnsi="Calibri"/>
      <w:sz w:val="20"/>
      <w:shd w:val="clear" w:color="auto" w:fill="FFFFFF"/>
    </w:rPr>
  </w:style>
  <w:style w:type="paragraph" w:customStyle="1" w:styleId="113">
    <w:name w:val="Без интервала11"/>
    <w:uiPriority w:val="99"/>
    <w:rsid w:val="00FC44ED"/>
    <w:rPr>
      <w:lang w:eastAsia="en-US"/>
    </w:rPr>
  </w:style>
  <w:style w:type="paragraph" w:customStyle="1" w:styleId="114">
    <w:name w:val="Рецензия11"/>
    <w:hidden/>
    <w:uiPriority w:val="99"/>
    <w:semiHidden/>
    <w:rsid w:val="00FC44ED"/>
    <w:rPr>
      <w:rFonts w:ascii="Times New Roman" w:eastAsia="Times New Roman" w:hAnsi="Times New Roman"/>
      <w:sz w:val="24"/>
      <w:szCs w:val="24"/>
    </w:rPr>
  </w:style>
  <w:style w:type="character" w:customStyle="1" w:styleId="1f">
    <w:name w:val="Тема примечания Знак1"/>
    <w:uiPriority w:val="99"/>
    <w:semiHidden/>
    <w:rsid w:val="00FC44ED"/>
    <w:rPr>
      <w:rFonts w:ascii="Calibri" w:hAnsi="Calibri"/>
      <w:b/>
      <w:sz w:val="20"/>
      <w:lang w:val="ru-RU" w:eastAsia="ru-RU"/>
    </w:rPr>
  </w:style>
  <w:style w:type="character" w:customStyle="1" w:styleId="1f0">
    <w:name w:val="Схема документа Знак1"/>
    <w:uiPriority w:val="99"/>
    <w:semiHidden/>
    <w:rsid w:val="00FC44ED"/>
    <w:rPr>
      <w:rFonts w:ascii="Segoe UI" w:hAnsi="Segoe UI"/>
      <w:sz w:val="16"/>
    </w:rPr>
  </w:style>
  <w:style w:type="character" w:customStyle="1" w:styleId="22">
    <w:name w:val="Основной текст (2)"/>
    <w:basedOn w:val="DefaultParagraphFont"/>
    <w:uiPriority w:val="99"/>
    <w:rsid w:val="00E118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3">
    <w:name w:val="Основной текст (2)_"/>
    <w:basedOn w:val="DefaultParagraphFont"/>
    <w:uiPriority w:val="99"/>
    <w:rsid w:val="00CB33A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uiPriority w:val="99"/>
    <w:locked/>
    <w:rsid w:val="00BD361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a3">
    <w:name w:val="Подпись к таблице"/>
    <w:basedOn w:val="Normal"/>
    <w:link w:val="a2"/>
    <w:uiPriority w:val="99"/>
    <w:rsid w:val="00BD361A"/>
    <w:pPr>
      <w:widowControl w:val="0"/>
      <w:shd w:val="clear" w:color="auto" w:fill="FFFFFF"/>
      <w:spacing w:line="24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DefaultParagraphFont"/>
    <w:link w:val="51"/>
    <w:uiPriority w:val="99"/>
    <w:locked/>
    <w:rsid w:val="005063D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"/>
    <w:aliases w:val="Не полужирный"/>
    <w:basedOn w:val="50"/>
    <w:uiPriority w:val="99"/>
    <w:rsid w:val="005063DF"/>
    <w:rPr>
      <w:color w:val="000000"/>
      <w:spacing w:val="0"/>
      <w:w w:val="100"/>
      <w:position w:val="0"/>
      <w:sz w:val="32"/>
      <w:szCs w:val="32"/>
      <w:lang w:val="ru-RU" w:eastAsia="ru-RU"/>
    </w:rPr>
  </w:style>
  <w:style w:type="paragraph" w:customStyle="1" w:styleId="51">
    <w:name w:val="Основной текст (5)"/>
    <w:basedOn w:val="Normal"/>
    <w:link w:val="50"/>
    <w:uiPriority w:val="99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E4564C6C3E3131F6C197F7A47EDC65997FAD42CFF642FC380FC859x8G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970</TotalTime>
  <Pages>49</Pages>
  <Words>11223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12</cp:revision>
  <cp:lastPrinted>2017-08-01T10:20:00Z</cp:lastPrinted>
  <dcterms:created xsi:type="dcterms:W3CDTF">2017-05-24T12:57:00Z</dcterms:created>
  <dcterms:modified xsi:type="dcterms:W3CDTF">2017-11-02T06:31:00Z</dcterms:modified>
</cp:coreProperties>
</file>