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3D3" w:rsidRPr="009273B9" w:rsidRDefault="003A63D3" w:rsidP="005743CA">
      <w:pPr>
        <w:jc w:val="center"/>
        <w:rPr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2" o:spid="_x0000_s1026" type="#_x0000_t75" style="position:absolute;left:0;text-align:left;margin-left:286.9pt;margin-top:0;width:40.15pt;height:63pt;z-index:251653120;visibility:visible;mso-wrap-distance-left:7.1pt;mso-wrap-distance-right:7.1pt;mso-position-horizontal-relative:page">
            <v:imagedata r:id="rId5" o:title=""/>
            <w10:wrap type="topAndBottom" anchorx="page"/>
          </v:shape>
        </w:pict>
      </w:r>
      <w:r w:rsidRPr="009F49D8">
        <w:rPr>
          <w:b/>
          <w:caps/>
          <w:sz w:val="32"/>
          <w:szCs w:val="32"/>
        </w:rPr>
        <w:t>Российская Федерация</w:t>
      </w:r>
    </w:p>
    <w:p w:rsidR="003A63D3" w:rsidRDefault="003A63D3" w:rsidP="0041546A">
      <w:pPr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3A63D3" w:rsidRPr="009F49D8" w:rsidRDefault="003A63D3" w:rsidP="007B64C4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3A63D3" w:rsidRPr="009F49D8" w:rsidRDefault="003A63D3" w:rsidP="007B64C4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3A63D3" w:rsidRPr="009F49D8" w:rsidRDefault="003A63D3" w:rsidP="007B64C4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Администрация Коммунарского сельского поселения</w:t>
      </w:r>
    </w:p>
    <w:p w:rsidR="003A63D3" w:rsidRPr="009F49D8" w:rsidRDefault="003A63D3" w:rsidP="007B64C4">
      <w:pPr>
        <w:jc w:val="center"/>
        <w:rPr>
          <w:sz w:val="28"/>
          <w:szCs w:val="28"/>
        </w:rPr>
      </w:pPr>
      <w:r w:rsidRPr="009F49D8">
        <w:rPr>
          <w:b/>
          <w:sz w:val="28"/>
          <w:szCs w:val="28"/>
        </w:rPr>
        <w:t xml:space="preserve"> </w:t>
      </w:r>
    </w:p>
    <w:p w:rsidR="003A63D3" w:rsidRPr="009F49D8" w:rsidRDefault="003A63D3" w:rsidP="007B64C4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3A63D3" w:rsidRPr="004D52B9" w:rsidRDefault="003A63D3" w:rsidP="004D52B9">
      <w:pPr>
        <w:widowControl/>
        <w:overflowPunct/>
        <w:autoSpaceDE/>
        <w:autoSpaceDN/>
        <w:adjustRightInd/>
        <w:rPr>
          <w:sz w:val="28"/>
          <w:szCs w:val="28"/>
        </w:rPr>
      </w:pPr>
    </w:p>
    <w:p w:rsidR="003A63D3" w:rsidRPr="005743CA" w:rsidRDefault="003A63D3" w:rsidP="004D52B9">
      <w:pPr>
        <w:widowControl/>
        <w:overflowPunct/>
        <w:autoSpaceDE/>
        <w:autoSpaceDN/>
        <w:adjustRightInd/>
        <w:rPr>
          <w:b/>
          <w:sz w:val="27"/>
          <w:szCs w:val="24"/>
        </w:rPr>
      </w:pPr>
      <w:smartTag w:uri="urn:schemas-microsoft-com:office:smarttags" w:element="date">
        <w:smartTagPr>
          <w:attr w:name="Year" w:val="2022"/>
          <w:attr w:name="Day" w:val="13"/>
          <w:attr w:name="Month" w:val="09"/>
          <w:attr w:name="ls" w:val="trans"/>
        </w:smartTagPr>
        <w:r w:rsidRPr="005743CA">
          <w:rPr>
            <w:b/>
            <w:sz w:val="27"/>
            <w:szCs w:val="24"/>
          </w:rPr>
          <w:t>13.09.2022</w:t>
        </w:r>
      </w:smartTag>
      <w:r w:rsidRPr="005743CA">
        <w:rPr>
          <w:b/>
          <w:sz w:val="27"/>
          <w:szCs w:val="24"/>
        </w:rPr>
        <w:t xml:space="preserve">г                              </w:t>
      </w:r>
      <w:r>
        <w:rPr>
          <w:b/>
          <w:sz w:val="27"/>
          <w:szCs w:val="24"/>
        </w:rPr>
        <w:t xml:space="preserve">       </w:t>
      </w:r>
      <w:r w:rsidRPr="005743CA">
        <w:rPr>
          <w:b/>
          <w:sz w:val="27"/>
          <w:szCs w:val="24"/>
        </w:rPr>
        <w:t xml:space="preserve">    № 132                                п. Новосветловский</w:t>
      </w:r>
    </w:p>
    <w:p w:rsidR="003A63D3" w:rsidRPr="005743CA" w:rsidRDefault="003A63D3">
      <w:pPr>
        <w:rPr>
          <w:sz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28"/>
      </w:tblGrid>
      <w:tr w:rsidR="003A63D3" w:rsidRPr="005743CA" w:rsidTr="00316871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3A63D3" w:rsidRPr="005743CA" w:rsidRDefault="003A63D3" w:rsidP="00316871">
            <w:pPr>
              <w:widowControl/>
              <w:tabs>
                <w:tab w:val="left" w:pos="5940"/>
                <w:tab w:val="left" w:pos="6363"/>
              </w:tabs>
              <w:overflowPunct/>
              <w:autoSpaceDE/>
              <w:autoSpaceDN/>
              <w:adjustRightInd/>
              <w:ind w:right="-108"/>
              <w:jc w:val="both"/>
              <w:rPr>
                <w:sz w:val="27"/>
                <w:szCs w:val="28"/>
              </w:rPr>
            </w:pPr>
            <w:r w:rsidRPr="005743CA">
              <w:rPr>
                <w:sz w:val="27"/>
                <w:szCs w:val="28"/>
              </w:rPr>
              <w:t>Об утверждении административного регламента по предоставлению муниципальной услуги «Постановка на учет молодых семей, нуждающихся в улучшении жилищных условий, в рамках подпрограммы «Обеспечение жильем молодых семей» ФЦП «Жилище» на 2011-2015 годы»</w:t>
            </w:r>
          </w:p>
        </w:tc>
      </w:tr>
    </w:tbl>
    <w:p w:rsidR="003A63D3" w:rsidRPr="005743CA" w:rsidRDefault="003A63D3" w:rsidP="00CF7A0D">
      <w:pPr>
        <w:widowControl/>
        <w:overflowPunct/>
        <w:autoSpaceDE/>
        <w:autoSpaceDN/>
        <w:adjustRightInd/>
        <w:ind w:right="4536"/>
        <w:rPr>
          <w:sz w:val="27"/>
          <w:szCs w:val="28"/>
        </w:rPr>
      </w:pPr>
    </w:p>
    <w:p w:rsidR="003A63D3" w:rsidRPr="005743CA" w:rsidRDefault="003A63D3" w:rsidP="00786C7E">
      <w:pPr>
        <w:widowControl/>
        <w:overflowPunct/>
        <w:autoSpaceDE/>
        <w:autoSpaceDN/>
        <w:adjustRightInd/>
        <w:jc w:val="both"/>
        <w:rPr>
          <w:sz w:val="27"/>
          <w:szCs w:val="28"/>
        </w:rPr>
      </w:pPr>
      <w:r w:rsidRPr="005743CA">
        <w:rPr>
          <w:sz w:val="27"/>
          <w:szCs w:val="28"/>
        </w:rPr>
        <w:tab/>
        <w:t xml:space="preserve">В соответствии с Федеральным законом от </w:t>
      </w:r>
      <w:smartTag w:uri="urn:schemas-microsoft-com:office:smarttags" w:element="date">
        <w:smartTagPr>
          <w:attr w:name="Year" w:val="2010"/>
          <w:attr w:name="Day" w:val="27"/>
          <w:attr w:name="Month" w:val="7"/>
          <w:attr w:name="ls" w:val="trans"/>
        </w:smartTagPr>
        <w:r w:rsidRPr="005743CA">
          <w:rPr>
            <w:sz w:val="27"/>
            <w:szCs w:val="28"/>
          </w:rPr>
          <w:t>27 июля 2010 года</w:t>
        </w:r>
      </w:smartTag>
      <w:r w:rsidRPr="005743CA">
        <w:rPr>
          <w:sz w:val="27"/>
          <w:szCs w:val="28"/>
        </w:rPr>
        <w:t xml:space="preserve"> № 210-ФЗ «Об организации предоставления государственных и муниципальных услуг», Федеральным законом от </w:t>
      </w:r>
      <w:smartTag w:uri="urn:schemas-microsoft-com:office:smarttags" w:element="date">
        <w:smartTagPr>
          <w:attr w:name="Year" w:val="2003"/>
          <w:attr w:name="Day" w:val="6"/>
          <w:attr w:name="Month" w:val="10"/>
          <w:attr w:name="ls" w:val="trans"/>
        </w:smartTagPr>
        <w:r w:rsidRPr="005743CA">
          <w:rPr>
            <w:sz w:val="27"/>
            <w:szCs w:val="28"/>
          </w:rPr>
          <w:t>6 октября 2003 года</w:t>
        </w:r>
      </w:smartTag>
      <w:r w:rsidRPr="005743CA">
        <w:rPr>
          <w:sz w:val="27"/>
          <w:szCs w:val="28"/>
        </w:rPr>
        <w:t xml:space="preserve"> № 131-ФЗ «Об общих принципах организации местного самоуправления в Российской Федерации», и руководствуясь Уставом муниципального образования «Коммунарское сельское поселение»,                                                                                             </w:t>
      </w:r>
    </w:p>
    <w:p w:rsidR="003A63D3" w:rsidRPr="005743CA" w:rsidRDefault="003A63D3" w:rsidP="005743CA">
      <w:pPr>
        <w:widowControl/>
        <w:overflowPunct/>
        <w:autoSpaceDE/>
        <w:autoSpaceDN/>
        <w:adjustRightInd/>
        <w:jc w:val="center"/>
        <w:rPr>
          <w:b/>
          <w:sz w:val="27"/>
          <w:szCs w:val="28"/>
        </w:rPr>
      </w:pPr>
      <w:r w:rsidRPr="005743CA">
        <w:rPr>
          <w:b/>
          <w:sz w:val="27"/>
          <w:szCs w:val="28"/>
        </w:rPr>
        <w:t>ПОСТАНОВЛЯЮ:</w:t>
      </w:r>
    </w:p>
    <w:p w:rsidR="003A63D3" w:rsidRPr="005743CA" w:rsidRDefault="003A63D3" w:rsidP="00CF7A0D">
      <w:pPr>
        <w:widowControl/>
        <w:overflowPunct/>
        <w:autoSpaceDE/>
        <w:autoSpaceDN/>
        <w:adjustRightInd/>
        <w:ind w:firstLine="708"/>
        <w:jc w:val="both"/>
        <w:rPr>
          <w:sz w:val="27"/>
          <w:szCs w:val="28"/>
        </w:rPr>
      </w:pPr>
      <w:r w:rsidRPr="005743CA">
        <w:rPr>
          <w:sz w:val="27"/>
          <w:szCs w:val="28"/>
        </w:rPr>
        <w:t>1.Утвердить административный регламент по предоставлению муниципальной услуги «Постановка на учет молодых семей, нуждающихся в улучшении жилищных условий, в рамках подпрограммы «Обеспечение жильем молодых семей» ФЦП «Жилище» на 2011-2015 годы» в соответствии с приложением № 1.</w:t>
      </w:r>
    </w:p>
    <w:p w:rsidR="003A63D3" w:rsidRPr="005743CA" w:rsidRDefault="003A63D3" w:rsidP="00CF7A0D">
      <w:pPr>
        <w:widowControl/>
        <w:overflowPunct/>
        <w:autoSpaceDE/>
        <w:autoSpaceDN/>
        <w:adjustRightInd/>
        <w:ind w:firstLine="708"/>
        <w:jc w:val="both"/>
        <w:rPr>
          <w:sz w:val="27"/>
          <w:szCs w:val="28"/>
        </w:rPr>
      </w:pPr>
      <w:r w:rsidRPr="005743CA">
        <w:rPr>
          <w:sz w:val="27"/>
          <w:szCs w:val="28"/>
        </w:rPr>
        <w:t xml:space="preserve">2. Постановление № 120 от </w:t>
      </w:r>
      <w:smartTag w:uri="urn:schemas-microsoft-com:office:smarttags" w:element="date">
        <w:smartTagPr>
          <w:attr w:name="Year" w:val="2017"/>
          <w:attr w:name="Day" w:val="27"/>
          <w:attr w:name="Month" w:val="04"/>
          <w:attr w:name="ls" w:val="trans"/>
        </w:smartTagPr>
        <w:r w:rsidRPr="005743CA">
          <w:rPr>
            <w:sz w:val="27"/>
            <w:szCs w:val="28"/>
          </w:rPr>
          <w:t>27.04.2017</w:t>
        </w:r>
      </w:smartTag>
      <w:r w:rsidRPr="005743CA">
        <w:rPr>
          <w:sz w:val="27"/>
          <w:szCs w:val="28"/>
        </w:rPr>
        <w:t xml:space="preserve">г </w:t>
      </w:r>
      <w:r>
        <w:rPr>
          <w:sz w:val="27"/>
          <w:szCs w:val="28"/>
        </w:rPr>
        <w:t>«О</w:t>
      </w:r>
      <w:r w:rsidRPr="005743CA">
        <w:rPr>
          <w:sz w:val="27"/>
          <w:szCs w:val="28"/>
        </w:rPr>
        <w:t>б утверждении административного регламента по предоставлению муниципальной услуги «Постановка на учет молодых семей, нуждающихся в улучшении жилищных условий, в рамках подпрограммы «Обеспечение жильем молодых семей» ФЦП «Жилище» на 2011-2015 годы» считать утратившим силу.</w:t>
      </w:r>
    </w:p>
    <w:p w:rsidR="003A63D3" w:rsidRPr="005743CA" w:rsidRDefault="003A63D3" w:rsidP="00CF7A0D">
      <w:pPr>
        <w:widowControl/>
        <w:overflowPunct/>
        <w:autoSpaceDE/>
        <w:autoSpaceDN/>
        <w:adjustRightInd/>
        <w:ind w:firstLine="708"/>
        <w:jc w:val="both"/>
        <w:rPr>
          <w:sz w:val="27"/>
          <w:szCs w:val="28"/>
        </w:rPr>
      </w:pPr>
      <w:r w:rsidRPr="005743CA">
        <w:rPr>
          <w:sz w:val="27"/>
          <w:szCs w:val="28"/>
        </w:rPr>
        <w:t>3.Настоящее постановление вступает в силу со дня его официального обнародования.</w:t>
      </w:r>
    </w:p>
    <w:p w:rsidR="003A63D3" w:rsidRPr="005743CA" w:rsidRDefault="003A63D3" w:rsidP="00CF7A0D">
      <w:pPr>
        <w:widowControl/>
        <w:overflowPunct/>
        <w:autoSpaceDE/>
        <w:autoSpaceDN/>
        <w:adjustRightInd/>
        <w:jc w:val="both"/>
        <w:rPr>
          <w:sz w:val="27"/>
          <w:szCs w:val="28"/>
        </w:rPr>
      </w:pPr>
      <w:r w:rsidRPr="005743CA">
        <w:rPr>
          <w:sz w:val="27"/>
          <w:szCs w:val="28"/>
        </w:rPr>
        <w:tab/>
        <w:t xml:space="preserve">4. Разместить настоящее постановление на официальном сайте Администрации Коммунарского сельского поселения. </w:t>
      </w:r>
    </w:p>
    <w:p w:rsidR="003A63D3" w:rsidRPr="005743CA" w:rsidRDefault="003A63D3" w:rsidP="00786C7E">
      <w:pPr>
        <w:widowControl/>
        <w:overflowPunct/>
        <w:autoSpaceDE/>
        <w:autoSpaceDN/>
        <w:adjustRightInd/>
        <w:jc w:val="both"/>
        <w:rPr>
          <w:sz w:val="27"/>
          <w:szCs w:val="28"/>
        </w:rPr>
      </w:pPr>
      <w:r w:rsidRPr="005743CA">
        <w:rPr>
          <w:sz w:val="27"/>
          <w:szCs w:val="28"/>
        </w:rPr>
        <w:tab/>
        <w:t xml:space="preserve">5. Контроль исполнения постановления возложить на заместителя Главы Администрации Коммунарского поселения.    </w:t>
      </w:r>
    </w:p>
    <w:p w:rsidR="003A63D3" w:rsidRPr="005743CA" w:rsidRDefault="003A63D3" w:rsidP="00786C7E">
      <w:pPr>
        <w:widowControl/>
        <w:overflowPunct/>
        <w:autoSpaceDE/>
        <w:autoSpaceDN/>
        <w:adjustRightInd/>
        <w:jc w:val="both"/>
        <w:rPr>
          <w:b/>
          <w:sz w:val="27"/>
          <w:szCs w:val="28"/>
        </w:rPr>
      </w:pPr>
      <w:r w:rsidRPr="005743CA">
        <w:rPr>
          <w:b/>
          <w:sz w:val="27"/>
          <w:szCs w:val="28"/>
        </w:rPr>
        <w:t xml:space="preserve">  </w:t>
      </w:r>
    </w:p>
    <w:p w:rsidR="003A63D3" w:rsidRPr="005743CA" w:rsidRDefault="003A63D3" w:rsidP="00786C7E">
      <w:pPr>
        <w:widowControl/>
        <w:overflowPunct/>
        <w:autoSpaceDE/>
        <w:autoSpaceDN/>
        <w:adjustRightInd/>
        <w:jc w:val="both"/>
        <w:rPr>
          <w:b/>
          <w:sz w:val="27"/>
          <w:szCs w:val="28"/>
        </w:rPr>
      </w:pPr>
      <w:r w:rsidRPr="005743CA">
        <w:rPr>
          <w:b/>
          <w:sz w:val="27"/>
          <w:szCs w:val="28"/>
        </w:rPr>
        <w:t xml:space="preserve"> И.о Главы Администрации </w:t>
      </w:r>
    </w:p>
    <w:p w:rsidR="003A63D3" w:rsidRPr="005743CA" w:rsidRDefault="003A63D3" w:rsidP="005743CA">
      <w:pPr>
        <w:widowControl/>
        <w:overflowPunct/>
        <w:autoSpaceDE/>
        <w:autoSpaceDN/>
        <w:adjustRightInd/>
        <w:rPr>
          <w:sz w:val="27"/>
          <w:szCs w:val="28"/>
        </w:rPr>
      </w:pPr>
      <w:r>
        <w:rPr>
          <w:b/>
          <w:sz w:val="27"/>
          <w:szCs w:val="28"/>
        </w:rPr>
        <w:t>Коммунарского</w:t>
      </w:r>
      <w:r w:rsidRPr="005743CA">
        <w:rPr>
          <w:b/>
          <w:sz w:val="27"/>
          <w:szCs w:val="28"/>
        </w:rPr>
        <w:t xml:space="preserve"> сельского поселения                </w:t>
      </w:r>
      <w:r>
        <w:rPr>
          <w:b/>
          <w:sz w:val="27"/>
          <w:szCs w:val="28"/>
        </w:rPr>
        <w:t xml:space="preserve">                          </w:t>
      </w:r>
      <w:r w:rsidRPr="005743CA">
        <w:rPr>
          <w:b/>
          <w:sz w:val="27"/>
          <w:szCs w:val="28"/>
        </w:rPr>
        <w:t xml:space="preserve">  </w:t>
      </w:r>
      <w:r>
        <w:rPr>
          <w:b/>
          <w:sz w:val="27"/>
          <w:szCs w:val="28"/>
        </w:rPr>
        <w:t xml:space="preserve">  </w:t>
      </w:r>
      <w:r w:rsidRPr="005743CA">
        <w:rPr>
          <w:b/>
          <w:sz w:val="27"/>
          <w:szCs w:val="28"/>
        </w:rPr>
        <w:t>А.Ю.Точеный</w:t>
      </w:r>
    </w:p>
    <w:p w:rsidR="003A63D3" w:rsidRDefault="003A63D3" w:rsidP="004D35D6">
      <w:pPr>
        <w:widowControl/>
        <w:tabs>
          <w:tab w:val="left" w:pos="5100"/>
        </w:tabs>
        <w:overflowPunct/>
        <w:autoSpaceDE/>
        <w:autoSpaceDN/>
        <w:adjustRightInd/>
        <w:snapToGrid w:val="0"/>
        <w:ind w:left="4956"/>
        <w:jc w:val="right"/>
        <w:rPr>
          <w:sz w:val="28"/>
          <w:szCs w:val="28"/>
        </w:rPr>
      </w:pPr>
      <w:r w:rsidRPr="00CF7A0D">
        <w:rPr>
          <w:sz w:val="28"/>
          <w:szCs w:val="28"/>
        </w:rPr>
        <w:t xml:space="preserve">     </w:t>
      </w:r>
      <w:r w:rsidRPr="00CF7A0D">
        <w:rPr>
          <w:sz w:val="28"/>
          <w:szCs w:val="28"/>
        </w:rPr>
        <w:tab/>
        <w:t xml:space="preserve">   </w:t>
      </w:r>
    </w:p>
    <w:p w:rsidR="003A63D3" w:rsidRDefault="003A63D3" w:rsidP="005743CA">
      <w:pPr>
        <w:widowControl/>
        <w:tabs>
          <w:tab w:val="left" w:pos="5100"/>
        </w:tabs>
        <w:overflowPunct/>
        <w:autoSpaceDE/>
        <w:autoSpaceDN/>
        <w:adjustRightInd/>
        <w:snapToGrid w:val="0"/>
        <w:rPr>
          <w:sz w:val="28"/>
          <w:szCs w:val="28"/>
        </w:rPr>
      </w:pPr>
    </w:p>
    <w:p w:rsidR="003A63D3" w:rsidRPr="005743CA" w:rsidRDefault="003A63D3" w:rsidP="004D35D6">
      <w:pPr>
        <w:widowControl/>
        <w:tabs>
          <w:tab w:val="left" w:pos="5100"/>
        </w:tabs>
        <w:overflowPunct/>
        <w:autoSpaceDE/>
        <w:autoSpaceDN/>
        <w:adjustRightInd/>
        <w:snapToGrid w:val="0"/>
        <w:ind w:left="4956"/>
        <w:jc w:val="right"/>
        <w:rPr>
          <w:sz w:val="24"/>
          <w:szCs w:val="24"/>
        </w:rPr>
      </w:pPr>
      <w:r w:rsidRPr="005743CA">
        <w:rPr>
          <w:sz w:val="24"/>
          <w:szCs w:val="24"/>
        </w:rPr>
        <w:t>Приложение № 1</w:t>
      </w:r>
    </w:p>
    <w:p w:rsidR="003A63D3" w:rsidRPr="005743CA" w:rsidRDefault="003A63D3" w:rsidP="004D35D6">
      <w:pPr>
        <w:widowControl/>
        <w:overflowPunct/>
        <w:autoSpaceDE/>
        <w:autoSpaceDN/>
        <w:adjustRightInd/>
        <w:snapToGrid w:val="0"/>
        <w:ind w:left="4956"/>
        <w:jc w:val="right"/>
        <w:rPr>
          <w:sz w:val="24"/>
          <w:szCs w:val="24"/>
        </w:rPr>
      </w:pPr>
      <w:r w:rsidRPr="005743CA">
        <w:rPr>
          <w:sz w:val="24"/>
          <w:szCs w:val="24"/>
        </w:rPr>
        <w:t xml:space="preserve">              к постановлению  </w:t>
      </w:r>
    </w:p>
    <w:p w:rsidR="003A63D3" w:rsidRPr="005743CA" w:rsidRDefault="003A63D3" w:rsidP="004D35D6">
      <w:pPr>
        <w:widowControl/>
        <w:tabs>
          <w:tab w:val="left" w:pos="5100"/>
        </w:tabs>
        <w:overflowPunct/>
        <w:autoSpaceDE/>
        <w:autoSpaceDN/>
        <w:adjustRightInd/>
        <w:snapToGrid w:val="0"/>
        <w:jc w:val="right"/>
        <w:rPr>
          <w:sz w:val="24"/>
          <w:szCs w:val="24"/>
        </w:rPr>
      </w:pPr>
      <w:r w:rsidRPr="005743CA">
        <w:rPr>
          <w:sz w:val="24"/>
          <w:szCs w:val="24"/>
        </w:rPr>
        <w:t xml:space="preserve">                                                                                                 от </w:t>
      </w:r>
      <w:smartTag w:uri="urn:schemas-microsoft-com:office:smarttags" w:element="date">
        <w:smartTagPr>
          <w:attr w:name="Year" w:val="2022"/>
          <w:attr w:name="Day" w:val="13"/>
          <w:attr w:name="Month" w:val="09"/>
          <w:attr w:name="ls" w:val="trans"/>
        </w:smartTagPr>
        <w:r>
          <w:rPr>
            <w:sz w:val="24"/>
            <w:szCs w:val="24"/>
          </w:rPr>
          <w:t>13</w:t>
        </w:r>
        <w:r w:rsidRPr="005743CA">
          <w:rPr>
            <w:sz w:val="24"/>
            <w:szCs w:val="24"/>
          </w:rPr>
          <w:t>.0</w:t>
        </w:r>
        <w:r>
          <w:rPr>
            <w:sz w:val="24"/>
            <w:szCs w:val="24"/>
          </w:rPr>
          <w:t>9</w:t>
        </w:r>
        <w:r w:rsidRPr="005743CA">
          <w:rPr>
            <w:sz w:val="24"/>
            <w:szCs w:val="24"/>
          </w:rPr>
          <w:t>.20</w:t>
        </w:r>
        <w:r>
          <w:rPr>
            <w:sz w:val="24"/>
            <w:szCs w:val="24"/>
          </w:rPr>
          <w:t>22</w:t>
        </w:r>
      </w:smartTag>
      <w:r w:rsidRPr="005743CA">
        <w:rPr>
          <w:sz w:val="24"/>
          <w:szCs w:val="24"/>
        </w:rPr>
        <w:t>г № 1</w:t>
      </w:r>
      <w:r>
        <w:rPr>
          <w:sz w:val="24"/>
          <w:szCs w:val="24"/>
        </w:rPr>
        <w:t>32</w:t>
      </w:r>
      <w:r w:rsidRPr="005743CA">
        <w:rPr>
          <w:sz w:val="24"/>
          <w:szCs w:val="24"/>
        </w:rPr>
        <w:t xml:space="preserve"> </w:t>
      </w:r>
    </w:p>
    <w:p w:rsidR="003A63D3" w:rsidRPr="004D35D6" w:rsidRDefault="003A63D3" w:rsidP="00CF7A0D">
      <w:pPr>
        <w:widowControl/>
        <w:overflowPunct/>
        <w:autoSpaceDE/>
        <w:autoSpaceDN/>
        <w:adjustRightInd/>
        <w:rPr>
          <w:b/>
          <w:bCs/>
          <w:sz w:val="32"/>
          <w:szCs w:val="28"/>
        </w:rPr>
      </w:pPr>
    </w:p>
    <w:p w:rsidR="003A63D3" w:rsidRPr="005743CA" w:rsidRDefault="003A63D3" w:rsidP="005743CA">
      <w:pPr>
        <w:widowControl/>
        <w:overflowPunct/>
        <w:autoSpaceDE/>
        <w:autoSpaceDN/>
        <w:adjustRightInd/>
        <w:jc w:val="center"/>
        <w:rPr>
          <w:b/>
          <w:bCs/>
          <w:sz w:val="26"/>
          <w:szCs w:val="28"/>
        </w:rPr>
      </w:pPr>
      <w:r w:rsidRPr="005743CA">
        <w:rPr>
          <w:b/>
          <w:bCs/>
          <w:sz w:val="26"/>
          <w:szCs w:val="28"/>
        </w:rPr>
        <w:t>АДМИНИСТРАТИВНЫЙ РЕГЛАМЕНТ</w:t>
      </w:r>
    </w:p>
    <w:p w:rsidR="003A63D3" w:rsidRPr="005743CA" w:rsidRDefault="003A63D3" w:rsidP="005743CA">
      <w:pPr>
        <w:widowControl/>
        <w:overflowPunct/>
        <w:ind w:left="-105"/>
        <w:jc w:val="center"/>
        <w:rPr>
          <w:sz w:val="26"/>
          <w:szCs w:val="28"/>
        </w:rPr>
      </w:pPr>
      <w:r w:rsidRPr="005743CA">
        <w:rPr>
          <w:sz w:val="26"/>
          <w:szCs w:val="28"/>
        </w:rPr>
        <w:t>по предоставлению муниципальной услуги</w:t>
      </w:r>
    </w:p>
    <w:p w:rsidR="003A63D3" w:rsidRPr="005743CA" w:rsidRDefault="003A63D3" w:rsidP="005743CA">
      <w:pPr>
        <w:widowControl/>
        <w:overflowPunct/>
        <w:autoSpaceDE/>
        <w:autoSpaceDN/>
        <w:adjustRightInd/>
        <w:ind w:firstLine="708"/>
        <w:jc w:val="center"/>
        <w:rPr>
          <w:sz w:val="26"/>
          <w:szCs w:val="28"/>
        </w:rPr>
      </w:pPr>
      <w:r w:rsidRPr="005743CA">
        <w:rPr>
          <w:sz w:val="26"/>
          <w:szCs w:val="28"/>
        </w:rPr>
        <w:t>«Постановка на учет молодых семей, нуждающихся в улучшении жилищных условий, в рамках подпрограммы «Обеспечение жильем молодых семей» ФЦП «Жилище» на 2011-2015 годы»</w:t>
      </w:r>
    </w:p>
    <w:p w:rsidR="003A63D3" w:rsidRPr="005743CA" w:rsidRDefault="003A63D3" w:rsidP="005743CA">
      <w:pPr>
        <w:pStyle w:val="Heading1"/>
        <w:spacing w:before="0" w:line="240" w:lineRule="auto"/>
        <w:rPr>
          <w:sz w:val="26"/>
        </w:rPr>
      </w:pPr>
      <w:r w:rsidRPr="005743CA">
        <w:rPr>
          <w:sz w:val="26"/>
        </w:rPr>
        <w:t>1. Общие положения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1.1. Административный регламент по предоставлению муниципальной услуги </w:t>
      </w:r>
      <w:r w:rsidRPr="005743CA">
        <w:rPr>
          <w:b/>
          <w:sz w:val="26"/>
          <w:szCs w:val="28"/>
        </w:rPr>
        <w:t>«</w:t>
      </w:r>
      <w:r w:rsidRPr="005743CA">
        <w:rPr>
          <w:sz w:val="26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найма»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услуг.</w:t>
      </w:r>
    </w:p>
    <w:p w:rsidR="003A63D3" w:rsidRPr="005743CA" w:rsidRDefault="003A63D3" w:rsidP="005743CA">
      <w:pPr>
        <w:ind w:firstLine="720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1.2. Получателями муниципальной услуги «Постановка на учет граждан в качестве нуждающихся в жилых помещениях, предоставляемых по договорам социального найма» являются:</w:t>
      </w:r>
    </w:p>
    <w:p w:rsidR="003A63D3" w:rsidRPr="005743CA" w:rsidRDefault="003A63D3" w:rsidP="005743CA">
      <w:pPr>
        <w:ind w:firstLine="720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физические лица;</w:t>
      </w:r>
    </w:p>
    <w:p w:rsidR="003A63D3" w:rsidRPr="005743CA" w:rsidRDefault="003A63D3" w:rsidP="005743CA">
      <w:pPr>
        <w:ind w:firstLine="720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юридические лица.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1.3. Требования к порядку информирования о предоставлении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Информация о муниципальной услуге  предоставляется непосредственно в помещениях Администрации Коммунарского сельского поселения (далее - Администрация) или Муниципального автономного учреждения «Многофункциональный центр предоставления государственных и муниципальных услуг» (далее –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 материалов.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Информация о местонахождении, графике работы и справочных телефонах работников Администрации Коммунарского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- на официальном сайте Администрации Коммунарского сельского поселения, </w:t>
      </w:r>
      <w:hyperlink r:id="rId6" w:history="1">
        <w:r w:rsidRPr="005743CA">
          <w:rPr>
            <w:rStyle w:val="Hyperlink"/>
            <w:sz w:val="26"/>
            <w:szCs w:val="28"/>
            <w:lang w:val="en-US"/>
          </w:rPr>
          <w:t>www</w:t>
        </w:r>
        <w:r w:rsidRPr="005743CA">
          <w:rPr>
            <w:rStyle w:val="Hyperlink"/>
            <w:sz w:val="26"/>
            <w:szCs w:val="28"/>
          </w:rPr>
          <w:t>.</w:t>
        </w:r>
        <w:r w:rsidRPr="005743CA">
          <w:rPr>
            <w:rStyle w:val="Hyperlink"/>
            <w:sz w:val="26"/>
            <w:szCs w:val="28"/>
            <w:lang w:val="en-US"/>
          </w:rPr>
          <w:t>kommunarskoe</w:t>
        </w:r>
        <w:r w:rsidRPr="005743CA">
          <w:rPr>
            <w:rStyle w:val="Hyperlink"/>
            <w:sz w:val="26"/>
            <w:szCs w:val="28"/>
          </w:rPr>
          <w:t>.</w:t>
        </w:r>
        <w:r w:rsidRPr="005743CA">
          <w:rPr>
            <w:rStyle w:val="Hyperlink"/>
            <w:sz w:val="26"/>
            <w:szCs w:val="28"/>
            <w:lang w:val="en-US"/>
          </w:rPr>
          <w:t>ru</w:t>
        </w:r>
      </w:hyperlink>
      <w:r w:rsidRPr="005743CA">
        <w:rPr>
          <w:sz w:val="26"/>
          <w:szCs w:val="28"/>
        </w:rPr>
        <w:t xml:space="preserve">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- на Едином портале государственных и муниципальных услуг (функций) </w:t>
      </w:r>
      <w:hyperlink r:id="rId7" w:history="1">
        <w:r w:rsidRPr="005743CA">
          <w:rPr>
            <w:rStyle w:val="Hyperlink"/>
            <w:sz w:val="26"/>
            <w:szCs w:val="28"/>
          </w:rPr>
          <w:t>www.gosuslugi.ru</w:t>
        </w:r>
      </w:hyperlink>
      <w:r w:rsidRPr="005743CA">
        <w:rPr>
          <w:sz w:val="26"/>
          <w:szCs w:val="28"/>
        </w:rPr>
        <w:t xml:space="preserve"> (далее – Единый портал госуслуг).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Информация на ЕПГУ и официальном сайте органа местного самоуправления   о порядке и сроках предоставления муниципальной услуги предоставляется заявителю бесплатно.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Адрес местонахождения: 346481, Ростовская область, Октябрьский район, п.Новосветловский, ул.Мокроусова, 251, Администрация Коммунарского сельского поселения.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Почтовый адрес: 346481, Ростовская область, Октябрьский район,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п. Новосветловский, ул.Мокроусова, 251, Адрес электронной почты:</w:t>
      </w:r>
      <w:r w:rsidRPr="005743CA">
        <w:rPr>
          <w:sz w:val="26"/>
          <w:szCs w:val="28"/>
          <w:lang w:val="fi-FI"/>
        </w:rPr>
        <w:t xml:space="preserve"> </w:t>
      </w:r>
      <w:hyperlink r:id="rId8" w:history="1">
        <w:r w:rsidRPr="005743CA">
          <w:rPr>
            <w:rStyle w:val="Hyperlink"/>
            <w:sz w:val="26"/>
            <w:szCs w:val="28"/>
            <w:lang w:val="en-US"/>
          </w:rPr>
          <w:t>sp</w:t>
        </w:r>
        <w:r w:rsidRPr="005743CA">
          <w:rPr>
            <w:rStyle w:val="Hyperlink"/>
            <w:sz w:val="26"/>
            <w:szCs w:val="28"/>
          </w:rPr>
          <w:t>28297@</w:t>
        </w:r>
        <w:r w:rsidRPr="005743CA">
          <w:rPr>
            <w:rStyle w:val="Hyperlink"/>
            <w:sz w:val="26"/>
            <w:szCs w:val="28"/>
            <w:lang w:val="en-US"/>
          </w:rPr>
          <w:t>mail</w:t>
        </w:r>
        <w:r w:rsidRPr="005743CA">
          <w:rPr>
            <w:rStyle w:val="Hyperlink"/>
            <w:sz w:val="26"/>
            <w:szCs w:val="28"/>
          </w:rPr>
          <w:t>.</w:t>
        </w:r>
        <w:r w:rsidRPr="005743CA">
          <w:rPr>
            <w:rStyle w:val="Hyperlink"/>
            <w:sz w:val="26"/>
            <w:szCs w:val="28"/>
            <w:lang w:val="en-US"/>
          </w:rPr>
          <w:t>ru</w:t>
        </w:r>
      </w:hyperlink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Страница на официальном сайте Администрации Коммунарского сельского поселения (ссылка):</w:t>
      </w:r>
      <w:r w:rsidRPr="005743CA">
        <w:rPr>
          <w:sz w:val="26"/>
        </w:rPr>
        <w:t xml:space="preserve"> </w:t>
      </w:r>
      <w:hyperlink r:id="rId9" w:history="1">
        <w:r w:rsidRPr="005743CA">
          <w:rPr>
            <w:rStyle w:val="Hyperlink"/>
            <w:sz w:val="26"/>
            <w:szCs w:val="28"/>
            <w:lang w:val="en-US"/>
          </w:rPr>
          <w:t>www</w:t>
        </w:r>
        <w:r w:rsidRPr="005743CA">
          <w:rPr>
            <w:rStyle w:val="Hyperlink"/>
            <w:sz w:val="26"/>
            <w:szCs w:val="28"/>
          </w:rPr>
          <w:t>.</w:t>
        </w:r>
        <w:r w:rsidRPr="005743CA">
          <w:rPr>
            <w:rStyle w:val="Hyperlink"/>
            <w:sz w:val="26"/>
            <w:szCs w:val="28"/>
            <w:lang w:val="en-US"/>
          </w:rPr>
          <w:t>kommunarskoe</w:t>
        </w:r>
        <w:r w:rsidRPr="005743CA">
          <w:rPr>
            <w:rStyle w:val="Hyperlink"/>
            <w:sz w:val="26"/>
            <w:szCs w:val="28"/>
          </w:rPr>
          <w:t>.</w:t>
        </w:r>
        <w:r w:rsidRPr="005743CA">
          <w:rPr>
            <w:rStyle w:val="Hyperlink"/>
            <w:sz w:val="26"/>
            <w:szCs w:val="28"/>
            <w:lang w:val="en-US"/>
          </w:rPr>
          <w:t>ru</w:t>
        </w:r>
      </w:hyperlink>
      <w:r w:rsidRPr="005743CA">
        <w:rPr>
          <w:sz w:val="26"/>
          <w:szCs w:val="28"/>
        </w:rPr>
        <w:t xml:space="preserve">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Телефон индивидуального устного информирования по процедуре предоставления услуги: 8(86360) </w:t>
      </w:r>
      <w:smartTag w:uri="urn:schemas-microsoft-com:office:smarttags" w:element="time">
        <w:smartTagPr>
          <w:attr w:name="Minute" w:val="11"/>
          <w:attr w:name="Hour" w:val="5"/>
        </w:smartTagPr>
        <w:smartTag w:uri="urn:schemas-microsoft-com:office:smarttags" w:element="date">
          <w:smartTagPr>
            <w:attr w:name="Year" w:val="55"/>
            <w:attr w:name="Day" w:val="2"/>
            <w:attr w:name="Month" w:val="03"/>
            <w:attr w:name="ls" w:val="trans"/>
          </w:smartTagPr>
          <w:r w:rsidRPr="005743CA">
            <w:rPr>
              <w:sz w:val="26"/>
              <w:szCs w:val="28"/>
            </w:rPr>
            <w:t>2-03-55</w:t>
          </w:r>
        </w:smartTag>
      </w:smartTag>
      <w:r w:rsidRPr="005743CA">
        <w:rPr>
          <w:sz w:val="26"/>
          <w:szCs w:val="28"/>
        </w:rPr>
        <w:t xml:space="preserve">, факс: 8(86360) 2-30-88.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Приемные дни и время приема: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Понедельник - четверг с </w:t>
      </w:r>
      <w:smartTag w:uri="urn:schemas-microsoft-com:office:smarttags" w:element="time">
        <w:smartTagPr>
          <w:attr w:name="Minute" w:val="11"/>
          <w:attr w:name="Hour" w:val="5"/>
        </w:smartTagPr>
        <w:r w:rsidRPr="005743CA">
          <w:rPr>
            <w:sz w:val="26"/>
            <w:szCs w:val="28"/>
          </w:rPr>
          <w:t>8.00</w:t>
        </w:r>
      </w:smartTag>
      <w:r w:rsidRPr="005743CA">
        <w:rPr>
          <w:sz w:val="26"/>
          <w:szCs w:val="28"/>
        </w:rPr>
        <w:t xml:space="preserve"> до </w:t>
      </w:r>
      <w:smartTag w:uri="urn:schemas-microsoft-com:office:smarttags" w:element="time">
        <w:smartTagPr>
          <w:attr w:name="Minute" w:val="11"/>
          <w:attr w:name="Hour" w:val="5"/>
        </w:smartTagPr>
        <w:smartTag w:uri="urn:schemas-microsoft-com:office:smarttags" w:element="time">
          <w:smartTagPr>
            <w:attr w:name="Minute" w:val="00"/>
            <w:attr w:name="Hour" w:val="17"/>
          </w:smartTagPr>
          <w:r w:rsidRPr="005743CA">
            <w:rPr>
              <w:sz w:val="26"/>
              <w:szCs w:val="28"/>
            </w:rPr>
            <w:t>17.00</w:t>
          </w:r>
        </w:smartTag>
      </w:smartTag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Пятница с </w:t>
      </w:r>
      <w:smartTag w:uri="urn:schemas-microsoft-com:office:smarttags" w:element="time">
        <w:smartTagPr>
          <w:attr w:name="Minute" w:val="11"/>
          <w:attr w:name="Hour" w:val="5"/>
        </w:smartTagPr>
        <w:r w:rsidRPr="005743CA">
          <w:rPr>
            <w:sz w:val="26"/>
            <w:szCs w:val="28"/>
          </w:rPr>
          <w:t>8.00</w:t>
        </w:r>
      </w:smartTag>
      <w:r w:rsidRPr="005743CA">
        <w:rPr>
          <w:sz w:val="26"/>
          <w:szCs w:val="28"/>
        </w:rPr>
        <w:t xml:space="preserve"> до </w:t>
      </w:r>
      <w:smartTag w:uri="urn:schemas-microsoft-com:office:smarttags" w:element="time">
        <w:smartTagPr>
          <w:attr w:name="Minute" w:val="11"/>
          <w:attr w:name="Hour" w:val="5"/>
        </w:smartTagPr>
        <w:smartTag w:uri="urn:schemas-microsoft-com:office:smarttags" w:element="time">
          <w:smartTagPr>
            <w:attr w:name="Minute" w:val="00"/>
            <w:attr w:name="Hour" w:val="16"/>
          </w:smartTagPr>
          <w:r w:rsidRPr="005743CA">
            <w:rPr>
              <w:sz w:val="26"/>
              <w:szCs w:val="28"/>
            </w:rPr>
            <w:t>16.00</w:t>
          </w:r>
        </w:smartTag>
      </w:smartTag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Перерыв с </w:t>
      </w:r>
      <w:smartTag w:uri="urn:schemas-microsoft-com:office:smarttags" w:element="time">
        <w:smartTagPr>
          <w:attr w:name="Minute" w:val="11"/>
          <w:attr w:name="Hour" w:val="5"/>
        </w:smartTagPr>
        <w:r w:rsidRPr="005743CA">
          <w:rPr>
            <w:sz w:val="26"/>
            <w:szCs w:val="28"/>
          </w:rPr>
          <w:t>12.00</w:t>
        </w:r>
      </w:smartTag>
      <w:r w:rsidRPr="005743CA">
        <w:rPr>
          <w:sz w:val="26"/>
          <w:szCs w:val="28"/>
        </w:rPr>
        <w:t xml:space="preserve"> до </w:t>
      </w:r>
      <w:smartTag w:uri="urn:schemas-microsoft-com:office:smarttags" w:element="time">
        <w:smartTagPr>
          <w:attr w:name="Minute" w:val="11"/>
          <w:attr w:name="Hour" w:val="5"/>
        </w:smartTagPr>
        <w:smartTag w:uri="urn:schemas-microsoft-com:office:smarttags" w:element="time">
          <w:smartTagPr>
            <w:attr w:name="Minute" w:val="48"/>
            <w:attr w:name="Hour" w:val="12"/>
          </w:smartTagPr>
          <w:r w:rsidRPr="005743CA">
            <w:rPr>
              <w:sz w:val="26"/>
              <w:szCs w:val="28"/>
            </w:rPr>
            <w:t>12.48</w:t>
          </w:r>
        </w:smartTag>
      </w:smartTag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Выходные дни – суббота, воскресение.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Адрес местонахождения МАУ «МФЦ» Октябрьского района: 346480, Ростовская область, Октябрьский район, р.п. Каменоломни, ул. Дзержинского, 67.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Почтовый адрес: 346480 Ростовская область, Октябрьский район, р.п. Каменоломни, ул. Дзержинского, 67.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Телефон индивидуального устного информирования по процедуре предоставления услуги: 8(86360)</w:t>
      </w:r>
      <w:smartTag w:uri="urn:schemas-microsoft-com:office:smarttags" w:element="time">
        <w:smartTagPr>
          <w:attr w:name="Minute" w:val="11"/>
          <w:attr w:name="Hour" w:val="5"/>
        </w:smartTagPr>
        <w:smartTag w:uri="urn:schemas-microsoft-com:office:smarttags" w:element="date">
          <w:smartTagPr>
            <w:attr w:name="Year" w:val="27"/>
            <w:attr w:name="Day" w:val="2"/>
            <w:attr w:name="Month" w:val="12"/>
            <w:attr w:name="ls" w:val="trans"/>
          </w:smartTagPr>
          <w:r w:rsidRPr="005743CA">
            <w:rPr>
              <w:sz w:val="26"/>
              <w:szCs w:val="28"/>
            </w:rPr>
            <w:t>2-12-27.</w:t>
          </w:r>
        </w:smartTag>
      </w:smartTag>
      <w:r w:rsidRPr="005743CA">
        <w:rPr>
          <w:sz w:val="26"/>
          <w:szCs w:val="28"/>
        </w:rPr>
        <w:t xml:space="preserve">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Приемные дни и время приема: вторник – суббота с </w:t>
      </w:r>
      <w:smartTag w:uri="urn:schemas-microsoft-com:office:smarttags" w:element="time">
        <w:smartTagPr>
          <w:attr w:name="Minute" w:val="11"/>
          <w:attr w:name="Hour" w:val="5"/>
        </w:smartTagPr>
        <w:r w:rsidRPr="005743CA">
          <w:rPr>
            <w:sz w:val="26"/>
            <w:szCs w:val="28"/>
          </w:rPr>
          <w:t>8:00</w:t>
        </w:r>
      </w:smartTag>
      <w:r w:rsidRPr="005743CA">
        <w:rPr>
          <w:sz w:val="26"/>
          <w:szCs w:val="28"/>
        </w:rPr>
        <w:t xml:space="preserve"> до </w:t>
      </w:r>
      <w:smartTag w:uri="urn:schemas-microsoft-com:office:smarttags" w:element="time">
        <w:smartTagPr>
          <w:attr w:name="Minute" w:val="11"/>
          <w:attr w:name="Hour" w:val="5"/>
        </w:smartTagPr>
        <w:r w:rsidRPr="005743CA">
          <w:rPr>
            <w:sz w:val="26"/>
            <w:szCs w:val="28"/>
          </w:rPr>
          <w:t>17:00</w:t>
        </w:r>
      </w:smartTag>
      <w:r w:rsidRPr="005743CA">
        <w:rPr>
          <w:sz w:val="26"/>
          <w:szCs w:val="28"/>
        </w:rPr>
        <w:t xml:space="preserve"> часов (без перерыва) воскресенье – понедельник выходные дни.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30 рабочих дней с момента получения обращения.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На информационных стендах содержится следующая информация: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график (режим) работы, номера телефонов, адрес Интернет-сайта и электронной почты;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перечень документов, необходимых для получения муниципальной услуги;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 - образцы заполнения заявлений заявителем.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схема проезда, график (режим) работы, номера телефонов, адрес электронной почты;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процедура предоставления муниципальной услуги;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перечень документов, необходимых для получения муниципальной услуги.</w:t>
      </w:r>
    </w:p>
    <w:p w:rsidR="003A63D3" w:rsidRPr="005743CA" w:rsidRDefault="003A63D3" w:rsidP="005743CA">
      <w:pPr>
        <w:pStyle w:val="Heading1"/>
        <w:spacing w:before="0" w:line="240" w:lineRule="auto"/>
        <w:rPr>
          <w:sz w:val="26"/>
        </w:rPr>
      </w:pPr>
      <w:r w:rsidRPr="005743CA">
        <w:rPr>
          <w:sz w:val="26"/>
        </w:rPr>
        <w:t>2. Стандарт предоставления муниципальной услуги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2.1. Наименование муниципальной услуги: «Постановка на учет граждан в качестве нуждающихся в жилых помещениях, предоставляемых по договорам социального найма» </w:t>
      </w:r>
      <w:r w:rsidRPr="005743CA">
        <w:rPr>
          <w:sz w:val="26"/>
          <w:szCs w:val="28"/>
          <w:lang w:eastAsia="en-US"/>
        </w:rPr>
        <w:t>(далее - муниципальная услуга).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2.2. Наименование органа, предоставляющего муниципальную услугу: Администрация Коммунарского сельского  поселения.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Адрес местонахождения и почтовый адрес: 346481, ул. Мокроусова, 251 п.Новосветловский, Октябрьский район, Ростовской обл.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Адрес официального сайта: </w:t>
      </w:r>
      <w:hyperlink r:id="rId10" w:history="1">
        <w:r w:rsidRPr="005743CA">
          <w:rPr>
            <w:rStyle w:val="Hyperlink"/>
            <w:sz w:val="26"/>
            <w:szCs w:val="28"/>
            <w:lang w:val="en-US" w:eastAsia="en-US"/>
          </w:rPr>
          <w:t>www</w:t>
        </w:r>
        <w:r w:rsidRPr="005743CA">
          <w:rPr>
            <w:rStyle w:val="Hyperlink"/>
            <w:sz w:val="26"/>
            <w:szCs w:val="28"/>
            <w:lang w:eastAsia="en-US"/>
          </w:rPr>
          <w:t>.</w:t>
        </w:r>
        <w:r w:rsidRPr="005743CA">
          <w:rPr>
            <w:rStyle w:val="Hyperlink"/>
            <w:sz w:val="26"/>
            <w:szCs w:val="28"/>
            <w:lang w:val="en-US" w:eastAsia="en-US"/>
          </w:rPr>
          <w:t>kommunarskoe</w:t>
        </w:r>
        <w:r w:rsidRPr="005743CA">
          <w:rPr>
            <w:rStyle w:val="Hyperlink"/>
            <w:sz w:val="26"/>
            <w:szCs w:val="28"/>
            <w:lang w:eastAsia="en-US"/>
          </w:rPr>
          <w:t>.</w:t>
        </w:r>
        <w:r w:rsidRPr="005743CA">
          <w:rPr>
            <w:rStyle w:val="Hyperlink"/>
            <w:sz w:val="26"/>
            <w:szCs w:val="28"/>
            <w:lang w:val="en-US" w:eastAsia="en-US"/>
          </w:rPr>
          <w:t>ru</w:t>
        </w:r>
      </w:hyperlink>
      <w:r w:rsidRPr="005743CA">
        <w:rPr>
          <w:sz w:val="26"/>
          <w:szCs w:val="28"/>
          <w:lang w:eastAsia="en-US"/>
        </w:rPr>
        <w:t xml:space="preserve"> </w:t>
      </w:r>
      <w:r w:rsidRPr="005743CA">
        <w:rPr>
          <w:sz w:val="26"/>
          <w:szCs w:val="28"/>
        </w:rPr>
        <w:t>где размещен административный регламент. Адрес электронной почты: Е-</w:t>
      </w:r>
      <w:r w:rsidRPr="005743CA">
        <w:rPr>
          <w:sz w:val="26"/>
          <w:szCs w:val="28"/>
          <w:lang w:val="en-US"/>
        </w:rPr>
        <w:t>mail</w:t>
      </w:r>
      <w:r w:rsidRPr="005743CA">
        <w:rPr>
          <w:sz w:val="26"/>
          <w:szCs w:val="28"/>
        </w:rPr>
        <w:t xml:space="preserve">: </w:t>
      </w:r>
      <w:hyperlink r:id="rId11" w:history="1">
        <w:r w:rsidRPr="005743CA">
          <w:rPr>
            <w:rStyle w:val="Hyperlink"/>
            <w:sz w:val="26"/>
            <w:szCs w:val="28"/>
          </w:rPr>
          <w:t>sp28297@</w:t>
        </w:r>
        <w:r w:rsidRPr="005743CA">
          <w:rPr>
            <w:rStyle w:val="Hyperlink"/>
            <w:sz w:val="26"/>
            <w:szCs w:val="28"/>
            <w:lang w:val="en-US"/>
          </w:rPr>
          <w:t>mail</w:t>
        </w:r>
        <w:r w:rsidRPr="005743CA">
          <w:rPr>
            <w:rStyle w:val="Hyperlink"/>
            <w:sz w:val="26"/>
            <w:szCs w:val="28"/>
          </w:rPr>
          <w:t>.ru</w:t>
        </w:r>
      </w:hyperlink>
      <w:r w:rsidRPr="005743CA">
        <w:rPr>
          <w:sz w:val="26"/>
          <w:szCs w:val="28"/>
        </w:rPr>
        <w:t xml:space="preserve">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Телефоны: 8 (86360) 2-03-55, факс: 8 (86360) 2-30-88.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Заявитель, обратившийся с целью получения муниципальной услуги, принимается Администрацией Коммунарского сельского поселения в соответствии с графиком приема:</w:t>
      </w:r>
    </w:p>
    <w:tbl>
      <w:tblPr>
        <w:tblW w:w="0" w:type="auto"/>
        <w:jc w:val="center"/>
        <w:tblLook w:val="0000"/>
      </w:tblPr>
      <w:tblGrid>
        <w:gridCol w:w="4050"/>
        <w:gridCol w:w="3771"/>
      </w:tblGrid>
      <w:tr w:rsidR="003A63D3" w:rsidRPr="005743CA" w:rsidTr="00865F6E">
        <w:trPr>
          <w:jc w:val="center"/>
        </w:trPr>
        <w:tc>
          <w:tcPr>
            <w:tcW w:w="4050" w:type="dxa"/>
          </w:tcPr>
          <w:p w:rsidR="003A63D3" w:rsidRPr="005743CA" w:rsidRDefault="003A63D3" w:rsidP="005743CA">
            <w:pPr>
              <w:ind w:firstLine="709"/>
              <w:jc w:val="both"/>
              <w:rPr>
                <w:sz w:val="26"/>
                <w:szCs w:val="28"/>
              </w:rPr>
            </w:pPr>
            <w:r w:rsidRPr="005743CA">
              <w:rPr>
                <w:sz w:val="26"/>
                <w:szCs w:val="28"/>
              </w:rPr>
              <w:t>Дни недели</w:t>
            </w:r>
          </w:p>
        </w:tc>
        <w:tc>
          <w:tcPr>
            <w:tcW w:w="3771" w:type="dxa"/>
          </w:tcPr>
          <w:p w:rsidR="003A63D3" w:rsidRPr="005743CA" w:rsidRDefault="003A63D3" w:rsidP="005743CA">
            <w:pPr>
              <w:ind w:firstLine="709"/>
              <w:jc w:val="both"/>
              <w:rPr>
                <w:sz w:val="26"/>
                <w:szCs w:val="28"/>
              </w:rPr>
            </w:pPr>
            <w:r w:rsidRPr="005743CA">
              <w:rPr>
                <w:sz w:val="26"/>
                <w:szCs w:val="28"/>
              </w:rPr>
              <w:t>Время приема (ч.)</w:t>
            </w:r>
          </w:p>
        </w:tc>
      </w:tr>
      <w:tr w:rsidR="003A63D3" w:rsidRPr="005743CA" w:rsidTr="00865F6E">
        <w:trPr>
          <w:jc w:val="center"/>
        </w:trPr>
        <w:tc>
          <w:tcPr>
            <w:tcW w:w="4050" w:type="dxa"/>
          </w:tcPr>
          <w:p w:rsidR="003A63D3" w:rsidRPr="005743CA" w:rsidRDefault="003A63D3" w:rsidP="005743CA">
            <w:pPr>
              <w:snapToGrid w:val="0"/>
              <w:ind w:firstLine="709"/>
              <w:jc w:val="both"/>
              <w:rPr>
                <w:sz w:val="26"/>
                <w:szCs w:val="28"/>
              </w:rPr>
            </w:pPr>
            <w:r w:rsidRPr="005743CA">
              <w:rPr>
                <w:sz w:val="26"/>
                <w:szCs w:val="28"/>
              </w:rPr>
              <w:t>Понедельник</w:t>
            </w:r>
          </w:p>
        </w:tc>
        <w:tc>
          <w:tcPr>
            <w:tcW w:w="3771" w:type="dxa"/>
          </w:tcPr>
          <w:p w:rsidR="003A63D3" w:rsidRPr="005743CA" w:rsidRDefault="003A63D3" w:rsidP="005743CA">
            <w:pPr>
              <w:snapToGrid w:val="0"/>
              <w:ind w:firstLine="709"/>
              <w:jc w:val="both"/>
              <w:rPr>
                <w:sz w:val="26"/>
                <w:szCs w:val="28"/>
              </w:rPr>
            </w:pPr>
            <w:r w:rsidRPr="005743CA">
              <w:rPr>
                <w:sz w:val="26"/>
                <w:szCs w:val="28"/>
              </w:rPr>
              <w:t>08.00 – 12.00</w:t>
            </w:r>
          </w:p>
        </w:tc>
      </w:tr>
      <w:tr w:rsidR="003A63D3" w:rsidRPr="005743CA" w:rsidTr="00865F6E">
        <w:trPr>
          <w:jc w:val="center"/>
        </w:trPr>
        <w:tc>
          <w:tcPr>
            <w:tcW w:w="4050" w:type="dxa"/>
          </w:tcPr>
          <w:p w:rsidR="003A63D3" w:rsidRPr="005743CA" w:rsidRDefault="003A63D3" w:rsidP="005743CA">
            <w:pPr>
              <w:snapToGrid w:val="0"/>
              <w:ind w:firstLine="709"/>
              <w:jc w:val="both"/>
              <w:rPr>
                <w:sz w:val="26"/>
                <w:szCs w:val="28"/>
              </w:rPr>
            </w:pPr>
            <w:r w:rsidRPr="005743CA">
              <w:rPr>
                <w:sz w:val="26"/>
                <w:szCs w:val="28"/>
              </w:rPr>
              <w:t>Среда</w:t>
            </w:r>
          </w:p>
        </w:tc>
        <w:tc>
          <w:tcPr>
            <w:tcW w:w="3771" w:type="dxa"/>
          </w:tcPr>
          <w:p w:rsidR="003A63D3" w:rsidRPr="005743CA" w:rsidRDefault="003A63D3" w:rsidP="005743CA">
            <w:pPr>
              <w:snapToGrid w:val="0"/>
              <w:ind w:firstLine="709"/>
              <w:jc w:val="both"/>
              <w:rPr>
                <w:sz w:val="26"/>
                <w:szCs w:val="28"/>
              </w:rPr>
            </w:pPr>
            <w:r w:rsidRPr="005743CA">
              <w:rPr>
                <w:sz w:val="26"/>
                <w:szCs w:val="28"/>
              </w:rPr>
              <w:t>08.00 – 12.00</w:t>
            </w:r>
          </w:p>
        </w:tc>
      </w:tr>
      <w:tr w:rsidR="003A63D3" w:rsidRPr="005743CA" w:rsidTr="00865F6E">
        <w:trPr>
          <w:jc w:val="center"/>
        </w:trPr>
        <w:tc>
          <w:tcPr>
            <w:tcW w:w="4050" w:type="dxa"/>
          </w:tcPr>
          <w:p w:rsidR="003A63D3" w:rsidRPr="005743CA" w:rsidRDefault="003A63D3" w:rsidP="005743CA">
            <w:pPr>
              <w:snapToGrid w:val="0"/>
              <w:ind w:firstLine="709"/>
              <w:jc w:val="both"/>
              <w:rPr>
                <w:sz w:val="26"/>
                <w:szCs w:val="28"/>
              </w:rPr>
            </w:pPr>
            <w:r w:rsidRPr="005743CA">
              <w:rPr>
                <w:sz w:val="26"/>
                <w:szCs w:val="28"/>
              </w:rPr>
              <w:t>Пятница</w:t>
            </w:r>
          </w:p>
        </w:tc>
        <w:tc>
          <w:tcPr>
            <w:tcW w:w="3771" w:type="dxa"/>
          </w:tcPr>
          <w:p w:rsidR="003A63D3" w:rsidRPr="005743CA" w:rsidRDefault="003A63D3" w:rsidP="005743CA">
            <w:pPr>
              <w:snapToGrid w:val="0"/>
              <w:ind w:firstLine="709"/>
              <w:jc w:val="both"/>
              <w:rPr>
                <w:sz w:val="26"/>
                <w:szCs w:val="28"/>
              </w:rPr>
            </w:pPr>
            <w:r w:rsidRPr="005743CA">
              <w:rPr>
                <w:sz w:val="26"/>
                <w:szCs w:val="28"/>
              </w:rPr>
              <w:t>08.00 – 12.00</w:t>
            </w:r>
          </w:p>
        </w:tc>
      </w:tr>
      <w:tr w:rsidR="003A63D3" w:rsidRPr="005743CA" w:rsidTr="00865F6E">
        <w:trPr>
          <w:jc w:val="center"/>
        </w:trPr>
        <w:tc>
          <w:tcPr>
            <w:tcW w:w="4050" w:type="dxa"/>
          </w:tcPr>
          <w:p w:rsidR="003A63D3" w:rsidRPr="005743CA" w:rsidRDefault="003A63D3" w:rsidP="005743CA">
            <w:pPr>
              <w:snapToGrid w:val="0"/>
              <w:ind w:firstLine="709"/>
              <w:jc w:val="both"/>
              <w:rPr>
                <w:sz w:val="26"/>
                <w:szCs w:val="28"/>
              </w:rPr>
            </w:pPr>
            <w:r w:rsidRPr="005743CA">
              <w:rPr>
                <w:sz w:val="26"/>
                <w:szCs w:val="28"/>
              </w:rPr>
              <w:t>Суббота, воскресенье</w:t>
            </w:r>
          </w:p>
        </w:tc>
        <w:tc>
          <w:tcPr>
            <w:tcW w:w="3771" w:type="dxa"/>
          </w:tcPr>
          <w:p w:rsidR="003A63D3" w:rsidRPr="005743CA" w:rsidRDefault="003A63D3" w:rsidP="005743CA">
            <w:pPr>
              <w:snapToGrid w:val="0"/>
              <w:ind w:firstLine="709"/>
              <w:jc w:val="both"/>
              <w:rPr>
                <w:sz w:val="26"/>
                <w:szCs w:val="28"/>
              </w:rPr>
            </w:pPr>
            <w:r w:rsidRPr="005743CA">
              <w:rPr>
                <w:sz w:val="26"/>
                <w:szCs w:val="28"/>
              </w:rPr>
              <w:t>Выходной</w:t>
            </w:r>
          </w:p>
        </w:tc>
      </w:tr>
    </w:tbl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 июля 2010 г. N 210-ФЗ «Об организации предоставления государственных и муниципальных услуг».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Коммунарского сельского поселения.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Результатом предоставления муниципальной услуги является решение о принятии гражданина на учет в качестве нуждающегося в жилых помещениях, предоставляемых по договорам социального найма или уведомление об отказе в предоставлении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Процедура предоставления услуги завершается путем получения заявителем: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решение о принятии гражданина на учет в качестве нуждающегося в жилых помещениях, предоставляемых по договорам социального найма;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уведомления об отказе в предоставлении услуги.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2.4. Максимально допустимый срок предоставления муниципальной услуги не должен превышать 30 рабочих дней. </w:t>
      </w:r>
    </w:p>
    <w:p w:rsidR="003A63D3" w:rsidRPr="005743CA" w:rsidRDefault="003A63D3" w:rsidP="005743CA">
      <w:pPr>
        <w:ind w:firstLine="709"/>
        <w:jc w:val="both"/>
        <w:rPr>
          <w:kern w:val="28"/>
          <w:sz w:val="26"/>
          <w:szCs w:val="28"/>
        </w:rPr>
      </w:pPr>
      <w:r w:rsidRPr="005743CA">
        <w:rPr>
          <w:sz w:val="26"/>
          <w:szCs w:val="28"/>
        </w:rPr>
        <w:t xml:space="preserve">2.5. Правовые основания для предоставления муниципальной услуги: </w:t>
      </w:r>
      <w:r w:rsidRPr="005743CA">
        <w:rPr>
          <w:kern w:val="28"/>
          <w:sz w:val="26"/>
          <w:szCs w:val="28"/>
        </w:rPr>
        <w:t xml:space="preserve">    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kern w:val="28"/>
          <w:sz w:val="26"/>
          <w:szCs w:val="28"/>
        </w:rPr>
        <w:t>Жилищный кодекс РФ от 29.12.2004 № 188-ФЗ (ст. 60,61, 93-96) (первоначальный текст документа опубликован в издании «Российская газета» от 12.01.2005 №1);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Федеральный закон от 06.10.2003 № 131-ФЗ «Об общих принципах организации местного самоуправления в Российской Федерации» (ст.14, 16) («Российская газета» № 202, от 08.10.2003);</w:t>
      </w:r>
    </w:p>
    <w:p w:rsidR="003A63D3" w:rsidRPr="005743CA" w:rsidRDefault="003A63D3" w:rsidP="005743CA">
      <w:pPr>
        <w:ind w:firstLine="851"/>
        <w:rPr>
          <w:sz w:val="26"/>
          <w:szCs w:val="28"/>
        </w:rPr>
      </w:pPr>
      <w:r w:rsidRPr="005743CA">
        <w:rPr>
          <w:sz w:val="26"/>
          <w:szCs w:val="28"/>
        </w:rPr>
        <w:t>Федеральный закон от 24.11.1995 №181-ФЗ «О социальной защите инвалидов в Российской Федерации» («Собрание законодательства РФ» ,1995 №48);                                                                                                                                                                       Федеральный закон от 27.07.2010 № 210-ФЗ «Об организации предоставления государственных и муниципальных услуг» («Российская газета», 30.07.2010 № 168);                                                                                                                               Областной закон Ростовской области от 07.10.2005 № 363-ЗС «Об учете граждан в качестве нуждающихся в жилых помещениях, предоставляемых по договору социального найма на территории Ростовской области» ("Наше время",№259,18.10.2005.);                                                                                            Постановление Правительства Ростовской области от 04.05.2012 № 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 (</w:t>
      </w:r>
      <w:r w:rsidRPr="005743CA">
        <w:rPr>
          <w:color w:val="000000"/>
          <w:kern w:val="28"/>
          <w:sz w:val="26"/>
          <w:szCs w:val="28"/>
        </w:rPr>
        <w:t>"Наше время", N 248-249, 16.05.2012);</w:t>
      </w:r>
      <w:r w:rsidRPr="005743CA">
        <w:rPr>
          <w:sz w:val="26"/>
          <w:szCs w:val="28"/>
        </w:rPr>
        <w:t xml:space="preserve">                                                                                 Постановление Правительства Ростовской области от 04.05.2012 № 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 (первоначальный текст документа опубликован в издании «Наше время», № 248-249, от 16.05.2012);</w:t>
      </w:r>
    </w:p>
    <w:p w:rsidR="003A63D3" w:rsidRPr="005743CA" w:rsidRDefault="003A63D3" w:rsidP="005743CA">
      <w:pPr>
        <w:ind w:firstLine="709"/>
        <w:jc w:val="both"/>
        <w:outlineLvl w:val="0"/>
        <w:rPr>
          <w:kern w:val="28"/>
          <w:sz w:val="26"/>
          <w:szCs w:val="28"/>
        </w:rPr>
      </w:pPr>
      <w:r w:rsidRPr="005743CA">
        <w:rPr>
          <w:sz w:val="26"/>
          <w:szCs w:val="28"/>
        </w:rPr>
        <w:t>Устав муниципального образования «Коммунарское сельское поселение»</w:t>
      </w:r>
      <w:r w:rsidRPr="005743CA">
        <w:rPr>
          <w:kern w:val="28"/>
          <w:sz w:val="26"/>
          <w:szCs w:val="28"/>
        </w:rPr>
        <w:t>»</w:t>
      </w:r>
    </w:p>
    <w:p w:rsidR="003A63D3" w:rsidRPr="005743CA" w:rsidRDefault="003A63D3" w:rsidP="005743CA">
      <w:pPr>
        <w:ind w:firstLine="709"/>
        <w:jc w:val="both"/>
        <w:rPr>
          <w:kern w:val="28"/>
          <w:sz w:val="26"/>
          <w:szCs w:val="28"/>
        </w:rPr>
      </w:pPr>
      <w:r w:rsidRPr="005743CA">
        <w:rPr>
          <w:kern w:val="28"/>
          <w:sz w:val="26"/>
          <w:szCs w:val="28"/>
        </w:rPr>
        <w:t>Настоящий Административный регламент.</w:t>
      </w:r>
    </w:p>
    <w:p w:rsidR="003A63D3" w:rsidRPr="005743CA" w:rsidRDefault="003A63D3" w:rsidP="005743CA">
      <w:pPr>
        <w:ind w:firstLine="709"/>
        <w:jc w:val="both"/>
        <w:rPr>
          <w:kern w:val="28"/>
          <w:sz w:val="26"/>
          <w:szCs w:val="28"/>
        </w:rPr>
      </w:pPr>
      <w:r w:rsidRPr="005743CA">
        <w:rPr>
          <w:kern w:val="28"/>
          <w:sz w:val="26"/>
          <w:szCs w:val="28"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Приложении№ 1 </w:t>
      </w:r>
      <w:r w:rsidRPr="005743CA">
        <w:rPr>
          <w:sz w:val="26"/>
          <w:szCs w:val="28"/>
        </w:rPr>
        <w:t>к настоящему Административному регламенту</w:t>
      </w:r>
      <w:r w:rsidRPr="005743CA">
        <w:rPr>
          <w:kern w:val="28"/>
          <w:sz w:val="26"/>
          <w:szCs w:val="28"/>
        </w:rPr>
        <w:t>.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color w:val="000000"/>
          <w:sz w:val="26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3A63D3" w:rsidRPr="005743CA" w:rsidRDefault="003A63D3" w:rsidP="005743CA">
      <w:pPr>
        <w:rPr>
          <w:sz w:val="26"/>
        </w:rPr>
      </w:pPr>
      <w:r w:rsidRPr="005743CA">
        <w:rPr>
          <w:color w:val="000000"/>
          <w:sz w:val="26"/>
        </w:rPr>
        <w:t>В случае направления заявления посредством ЕПГУ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Документ, подтверждающий полномочия представителя заявителя, выданный юридическим лицом, должен быть подписан усиленной квалификационной электронной подписью уполномоченного лица, выдавшего документ.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Документ, подтверждающий полномочия представителя заявителя,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предпринимателя.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Документ, подтверждающий полномочия представителя, выданный нотариусом, должен быть подписан усиленной квалификационной подписью нотариуса, в иных случаях – простой электронной подписью.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2.7. 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2" w:history="1">
        <w:r w:rsidRPr="005743CA">
          <w:rPr>
            <w:sz w:val="26"/>
            <w:szCs w:val="28"/>
          </w:rPr>
          <w:t>части 6 статьи 7</w:t>
        </w:r>
      </w:hyperlink>
      <w:r w:rsidRPr="005743CA">
        <w:rPr>
          <w:sz w:val="26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2.8. Основания для отказа в приёме документов.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Основаниями для отказа в приёме документов являются: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- отсутствие хотя бы одного из документов, указанных в Приложении № 1 к Административному регламенту (с учётом п. 2.10 Административного регламента);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- обращение за получением муниципальной услуги ненадлежащего лица.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Решение об отказе в приеме документов может быть обжаловано в суде, в порядке предусмотренном гл. 24 Арбитражного процессуального кодекса РФ.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2.9. Основания для отказа в предоставлении муниципальной услуги.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Основаниями для отказа в предоставлении муниципальной услуги являются: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- отсутствие хотя бы одного из документов, указанных в Приложении 1 к Административному регламенту;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- обращение за получением муниципальной услуги ненадлежащего лица.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- некорректное заполнение обязательных полей в форме заявления о предоставлении муниципальной услуги на ЕПГУ (недостоверное, неправильное либо неполное заполнение);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- подача запроса о предоставлении муниципальной услуги и документов, необходимых для предоставления услуги, в электронной форме с нарушением установленных требований</w:t>
      </w:r>
      <w:r w:rsidRPr="005743CA">
        <w:rPr>
          <w:color w:val="000000"/>
          <w:sz w:val="26"/>
        </w:rPr>
        <w:t>;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- представленные электронные образы документов не позволяют в полном объеме прочитать текст документа и (или) распознать реквизиты документа;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- несоблюдение установленных статьей 11 Федерального закона от 06.04.2011 № 63-ФЗ «Об электронной подписи» условий признания действительности усиленной квалифицированной электронной подписи.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Решение об отказе в приеме документов может быть обжаловано в суде, в порядке предусмотренном гл. 24 Арбитражного процессуального кодекса РФ.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2.10. Перечень услуг, которые являются необходимыми и обязательными для предоставления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Росреестра РФ.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2.11. Порядок взимания платы за предоставление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Услуга предоставляется бесплатно.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2.12.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Оплата взимается в случае обращения заявителя непосредственно в соответствующий государственный орган.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2.13. Максимальный срок ожидания в очереди.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Максимальный срок ожидания в очереди составляет 15 минут.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2.14. Срок и порядок регистрации запроса заявителя о предоставлении муниципальной услуги 5 минут.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2.15. Требования к помещениям, в которых предоставляется муниципальная услуга.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2.15.1.Помещения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2.15.2.В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2.15.3.Места ожидания предоставления муниципальной услуги оборудуются стульями, кресельными секциями.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2.15.4.Места получения информации оборудуются информационными стендами, стульями и столами.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2.15.5.В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2.15.6. 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условиями для беспрепятственного доступа к объектам и предоставляемым в них услугам;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2.15.7.Так же должны быть обеспечены следующие показатели доступности услуги для инвалидов: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допуск на объекты сурдопереводчика и тифлосурдопереводчика;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2.16. Показатели доступности и качества муниципальной услуги.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Критериями доступности и качества оказания муниципальной услуги являются: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удовлетворенность заявителей качеством услуги;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доступность услуги;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доступность информации;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соблюдение сроков предоставления муниципальной услуги;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отсутствие обоснованных жалоб со стороны заявителей по результатам муниципальной услуги.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Основными требованиями к качеству предоставления муниципальной услуги являются: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а) достоверность предоставляемой заявителям информации о ходе предоставления муниципальной услуги;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б) наглядность форм предоставляемой информации об административных процедурах;</w:t>
      </w:r>
    </w:p>
    <w:p w:rsidR="003A63D3" w:rsidRPr="005743CA" w:rsidRDefault="003A63D3" w:rsidP="005743CA">
      <w:pPr>
        <w:ind w:firstLine="709"/>
        <w:jc w:val="both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Приём заявителя и выдачу документов заявителю осуществляет должностное лицо Администрации или МФЦ.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Время приёма документов не может превышать 30 минут.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 xml:space="preserve">2.17 </w:t>
      </w:r>
      <w:r w:rsidRPr="005743CA">
        <w:rPr>
          <w:rFonts w:ascii="Times New Roman CYR" w:hAnsi="Times New Roman CYR"/>
          <w:sz w:val="26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                             и в электронной форме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Заявителям обеспечивается возможность представления заявления                               и прилагаемых документов в форме электронных документов посредством ЕПГУ.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В этом случае Заявитель или его представитель авторизуется на ЕПГУ</w:t>
      </w:r>
      <w:r w:rsidRPr="005743CA">
        <w:rPr>
          <w:sz w:val="26"/>
        </w:rPr>
        <w:br/>
        <w:t>посредством подтвержденной учетной записи в ЕСИА, заполняет заявление</w:t>
      </w:r>
      <w:r w:rsidRPr="005743CA">
        <w:rPr>
          <w:sz w:val="26"/>
        </w:rPr>
        <w:br/>
        <w:t>о предоставлении муниципальной услуги с использованием интерактивной формы                   в электронном виде.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Заполненное заявление о предоставлении муниципальной услуги направляется заявителем вместе с прикрепленными электронными образами документов, необходимыми для предоставления муниципальной услуги, в орган местного самоуправления.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Результаты предоставления муниципальной услуги, указанные в пункте 3.3  административного регламента, направляются заявителю или его представителю в личный кабинет на ЕПГУ в форме электронного документа, подписанного усиленной квалифицированной электронной подписью руководителя органа местного самоуправления.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Электронные документы представляются в следующих форматах: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а) xml - для формализованных документов;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б) doc, docx, odt - для документов с текстовым содержанием, не включающим формулы (за исключением документов, указанных в подпункте «в» настоящего пункта);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в) xls, xlsx, ods - для документов, содержащих расчеты;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г) pdf, jpg, jpeg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настоящего пункта), а также документов с графическим содержанием.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Допускается формирование электронного документа путем сканирования непосредственно с оригинала документа (использование копий не допускается), которое осуществляется с сохранением ориентации оригинала документа                            в разрешении 300 - 500 dpi (масштаб 1:1) с использованием следующих режимов: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«черно-белый» (при отсутствии в документе графических изображений и (или) цветного текста);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«цветной» или «режим полной цветопередачи» (при наличии в документе цветных графических изображений либо цветного текста);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Электронные документы должны обеспечивать: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- возможность идентифицировать документ и количество листов                              в документе;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- 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3A63D3" w:rsidRPr="005743CA" w:rsidRDefault="003A63D3" w:rsidP="005743CA">
      <w:pPr>
        <w:pStyle w:val="ListParagraph"/>
        <w:spacing w:before="0" w:beforeAutospacing="0" w:after="0" w:afterAutospacing="0"/>
        <w:ind w:left="0" w:firstLine="709"/>
        <w:jc w:val="both"/>
        <w:rPr>
          <w:color w:val="000000"/>
          <w:sz w:val="26"/>
        </w:rPr>
      </w:pPr>
      <w:r w:rsidRPr="005743CA">
        <w:rPr>
          <w:sz w:val="26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2.18. Время приёма заявителей.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Часы приема заявителей сотрудниками Администрации Коммунарского сельского  поселения указаны выше.</w:t>
      </w:r>
    </w:p>
    <w:p w:rsidR="003A63D3" w:rsidRPr="005743CA" w:rsidRDefault="003A63D3" w:rsidP="005743CA">
      <w:pPr>
        <w:pStyle w:val="Heading1"/>
        <w:spacing w:before="0" w:line="240" w:lineRule="auto"/>
        <w:rPr>
          <w:sz w:val="26"/>
        </w:rPr>
      </w:pPr>
      <w:r w:rsidRPr="005743CA">
        <w:rPr>
          <w:sz w:val="26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3.1. Состав административных процедур: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3.1.3. Принятие решения о предоставлении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3.1.4. Оформление документов.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3.1.5. Предоставление результата муниципальной услуги заявителю.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3.2. 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3.3. Последовательность и сроки выполнения административных процедур, требования к порядку их выполнения: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3.3.1. 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Должностное лицо, уполномоченное на прием, регистрацию, проверку полноты и правильности оформления документов: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устанавливает личность заявителя либо его представителя, проверяет полномочия обратившегося лица;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регистрирует заявление;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- информирует заявителя о сроках рассмотрения заявления.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Должностное лицо, уполномоченное на прием, регистрацию, проверку полноты и правильности оформления документов, передает документы в течение 1 рабочего дня Главе Администрации поселения для назначения ответственного исполнителя.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3.3.2. Заявитель вправе представить по собственной инициативе документы, указанные в приложении №2 к настоящему Административному регламенту,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Административному регламенту.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3.3.3. По результатам рассмотрения и проверки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Отказ в предоставлении муниципальной услуги в форме письма подписывается Главой Администрации поселения.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При отсутствии оснований для отказа в предоставлении муниципальной услуги ответственный исполнитель: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осуществляет подготовку проекта нормативного правового акта о прекращении права постоянного (бессрочного) пользования земельным участком или права пожизненного наследуемого владения земельным участком;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направляет данный проект нормативного правового акта на правовую экспертизу специалисту по правовой и кадровой работе Администрации поселения;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Результатом выполнения данной административной процедуры является подписанный нормативный правовой акт о прекращении права постоянного (бессрочного) пользования земельным участком или права пожизненного наследуемого владения земельным участком либо подписанное Главой Администрации поселения письмо об отказе в предоставлении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Максимальный срок выполнения данной административной процедуры – 10 рабочих дней.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3.3.5. Ответственный исполнитель выдает заверенный должным образом нормативный правовой акт заявителю, способом, указанным в заявлении о предоставлении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Результатом выполнения данной административной процедуры является выдача заявителю заверенного должным образом нормативного правового акта, либо подписанного Главой Администрации поселения письма об отказе в предоставлении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Выдача заявителю заверенного должным образом нормативного правового акта 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3A63D3" w:rsidRPr="005743CA" w:rsidRDefault="003A63D3" w:rsidP="005743CA">
      <w:pPr>
        <w:ind w:firstLine="709"/>
        <w:jc w:val="both"/>
        <w:rPr>
          <w:i/>
          <w:color w:val="000000"/>
          <w:sz w:val="26"/>
        </w:rPr>
      </w:pPr>
      <w:r w:rsidRPr="005743CA">
        <w:rPr>
          <w:sz w:val="26"/>
          <w:szCs w:val="28"/>
        </w:rPr>
        <w:t>3.4</w:t>
      </w:r>
      <w:r w:rsidRPr="005743CA">
        <w:rPr>
          <w:color w:val="000000"/>
          <w:sz w:val="26"/>
        </w:rPr>
        <w:t xml:space="preserve"> «</w:t>
      </w:r>
      <w:r w:rsidRPr="005743CA">
        <w:rPr>
          <w:sz w:val="26"/>
        </w:rPr>
        <w:t>Исчерпывающий перечень административных процедур, осуществляемых в электронной форме</w:t>
      </w:r>
      <w:r w:rsidRPr="005743CA">
        <w:rPr>
          <w:color w:val="000000"/>
          <w:sz w:val="26"/>
        </w:rPr>
        <w:t xml:space="preserve">» </w:t>
      </w:r>
    </w:p>
    <w:p w:rsidR="003A63D3" w:rsidRPr="005743CA" w:rsidRDefault="003A63D3" w:rsidP="005743CA">
      <w:pPr>
        <w:ind w:firstLine="708"/>
        <w:jc w:val="both"/>
        <w:rPr>
          <w:sz w:val="26"/>
        </w:rPr>
      </w:pPr>
      <w:r w:rsidRPr="005743CA">
        <w:rPr>
          <w:sz w:val="26"/>
        </w:rPr>
        <w:t>- предоставление информации о порядке и сроках предоставления услуги;</w:t>
      </w:r>
    </w:p>
    <w:p w:rsidR="003A63D3" w:rsidRPr="005743CA" w:rsidRDefault="003A63D3" w:rsidP="005743CA">
      <w:pPr>
        <w:ind w:firstLine="708"/>
        <w:jc w:val="both"/>
        <w:rPr>
          <w:sz w:val="26"/>
        </w:rPr>
      </w:pPr>
      <w:r w:rsidRPr="005743CA">
        <w:rPr>
          <w:sz w:val="26"/>
        </w:rPr>
        <w:t>- запись на прием в орган местного самоуправления (МФЦ) для подачи заявления;</w:t>
      </w:r>
    </w:p>
    <w:p w:rsidR="003A63D3" w:rsidRPr="005743CA" w:rsidRDefault="003A63D3" w:rsidP="005743CA">
      <w:pPr>
        <w:ind w:firstLine="708"/>
        <w:jc w:val="both"/>
        <w:rPr>
          <w:sz w:val="26"/>
        </w:rPr>
      </w:pPr>
      <w:r w:rsidRPr="005743CA">
        <w:rPr>
          <w:sz w:val="26"/>
        </w:rPr>
        <w:t>-  формирование запроса о предоставлении услуги;</w:t>
      </w:r>
    </w:p>
    <w:p w:rsidR="003A63D3" w:rsidRPr="005743CA" w:rsidRDefault="003A63D3" w:rsidP="005743CA">
      <w:pPr>
        <w:ind w:firstLine="708"/>
        <w:jc w:val="both"/>
        <w:rPr>
          <w:sz w:val="26"/>
        </w:rPr>
      </w:pPr>
      <w:r w:rsidRPr="005743CA">
        <w:rPr>
          <w:sz w:val="26"/>
        </w:rPr>
        <w:t>- прием и регистрация органом местного самоуправления документов;</w:t>
      </w:r>
    </w:p>
    <w:p w:rsidR="003A63D3" w:rsidRPr="005743CA" w:rsidRDefault="003A63D3" w:rsidP="005743CA">
      <w:pPr>
        <w:ind w:firstLine="708"/>
        <w:jc w:val="both"/>
        <w:rPr>
          <w:sz w:val="26"/>
        </w:rPr>
      </w:pPr>
      <w:r w:rsidRPr="005743CA">
        <w:rPr>
          <w:sz w:val="26"/>
        </w:rPr>
        <w:t>- оплата государственной пошлины за предоставление услуг и уплата иных платежей, взимаемых в соответствии с законодательством Российской Федерации (указывается в случае платности услуги);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 xml:space="preserve">- получение результата предоставления муниципальной услуги; 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- получение заявителем сведений о ходе предоставления муниципальной услуги;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- осуществление оценки качества предоставления муниципальной услуги;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-досудебное (внесудебное) обжалование решений и действий (бездействия) органа, предоставляющего муниципальную услугу, его должностных лиц,  муниципальных служащих.</w:t>
      </w:r>
    </w:p>
    <w:p w:rsidR="003A63D3" w:rsidRPr="005743CA" w:rsidRDefault="003A63D3" w:rsidP="005743CA">
      <w:pPr>
        <w:ind w:firstLine="709"/>
        <w:jc w:val="both"/>
        <w:rPr>
          <w:color w:val="000000"/>
          <w:sz w:val="26"/>
        </w:rPr>
      </w:pPr>
      <w:r w:rsidRPr="005743CA">
        <w:rPr>
          <w:color w:val="000000"/>
          <w:sz w:val="26"/>
        </w:rPr>
        <w:t xml:space="preserve">3.5  </w:t>
      </w:r>
      <w:r w:rsidRPr="005743CA">
        <w:rPr>
          <w:sz w:val="26"/>
        </w:rPr>
        <w:t>Порядок осуществления административных процедур в электронной форме, в том числе с использованием ЕПГУ (</w:t>
      </w:r>
      <w:hyperlink r:id="rId13" w:history="1">
        <w:r w:rsidRPr="005743CA">
          <w:rPr>
            <w:sz w:val="26"/>
          </w:rPr>
          <w:t>www.gosuslugi.ru</w:t>
        </w:r>
      </w:hyperlink>
      <w:r w:rsidRPr="005743CA">
        <w:rPr>
          <w:sz w:val="26"/>
        </w:rPr>
        <w:t xml:space="preserve">) 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3.5.1 Предоставление информации о порядке и сроках предоставления услуги.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 xml:space="preserve"> Предоставление в электронной форме заявителям информации о порядке                    и сроках предоставления муниципальной услуги осуществляется:</w:t>
      </w:r>
    </w:p>
    <w:p w:rsidR="003A63D3" w:rsidRPr="005743CA" w:rsidRDefault="003A63D3" w:rsidP="005743CA">
      <w:pPr>
        <w:ind w:firstLine="709"/>
        <w:jc w:val="both"/>
        <w:rPr>
          <w:b/>
          <w:sz w:val="26"/>
        </w:rPr>
      </w:pPr>
      <w:r w:rsidRPr="005743CA">
        <w:rPr>
          <w:sz w:val="26"/>
        </w:rPr>
        <w:t>посредством</w:t>
      </w:r>
      <w:r w:rsidRPr="005743CA">
        <w:rPr>
          <w:b/>
          <w:sz w:val="26"/>
        </w:rPr>
        <w:t xml:space="preserve"> </w:t>
      </w:r>
      <w:r w:rsidRPr="005743CA">
        <w:rPr>
          <w:sz w:val="26"/>
        </w:rPr>
        <w:t>ЕПГУ (</w:t>
      </w:r>
      <w:hyperlink r:id="rId14" w:history="1">
        <w:r w:rsidRPr="005743CA">
          <w:rPr>
            <w:sz w:val="26"/>
          </w:rPr>
          <w:t>www.gosuslugi.ru</w:t>
        </w:r>
      </w:hyperlink>
      <w:r w:rsidRPr="005743CA">
        <w:rPr>
          <w:sz w:val="26"/>
        </w:rPr>
        <w:t>);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на официальном сайте органа местного самоуправления в порядке, установленном в Раздел</w:t>
      </w:r>
      <w:r w:rsidRPr="005743CA">
        <w:rPr>
          <w:color w:val="000000"/>
          <w:sz w:val="26"/>
        </w:rPr>
        <w:t>е</w:t>
      </w:r>
      <w:r w:rsidRPr="005743CA">
        <w:rPr>
          <w:sz w:val="26"/>
        </w:rPr>
        <w:t xml:space="preserve"> I административного регламента.</w:t>
      </w:r>
    </w:p>
    <w:p w:rsidR="003A63D3" w:rsidRPr="005743CA" w:rsidRDefault="003A63D3" w:rsidP="005743CA">
      <w:pPr>
        <w:ind w:firstLine="709"/>
        <w:rPr>
          <w:sz w:val="26"/>
        </w:rPr>
      </w:pPr>
      <w:r w:rsidRPr="005743CA">
        <w:rPr>
          <w:sz w:val="26"/>
        </w:rPr>
        <w:t>3.5.2 На ЕПГУ в обязательном порядке размещаются следующие сведения:</w:t>
      </w:r>
    </w:p>
    <w:p w:rsidR="003A63D3" w:rsidRPr="005743CA" w:rsidRDefault="003A63D3" w:rsidP="005743CA">
      <w:pPr>
        <w:ind w:firstLine="709"/>
        <w:rPr>
          <w:sz w:val="26"/>
        </w:rPr>
      </w:pPr>
      <w:r w:rsidRPr="005743CA">
        <w:rPr>
          <w:sz w:val="26"/>
        </w:rPr>
        <w:t>круг заявителей;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 также перечень документов, которые заявитель вправе представить по собственной инициативе;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3A63D3" w:rsidRPr="005743CA" w:rsidRDefault="003A63D3" w:rsidP="005743CA">
      <w:pPr>
        <w:ind w:firstLine="709"/>
        <w:rPr>
          <w:sz w:val="26"/>
        </w:rPr>
      </w:pPr>
      <w:r w:rsidRPr="005743CA">
        <w:rPr>
          <w:sz w:val="26"/>
        </w:rPr>
        <w:t>срок предоставления муниципальной услуги;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исчерпывающий перечень оснований для приостановления или отказа в предоставлении муниципальной услуги;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формы заявлений (уведомлений), используемые при предоставлении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3.5.3.. Запись на прием в орган местного самоуправления (МФЦ) для подачи документов.</w:t>
      </w:r>
    </w:p>
    <w:p w:rsidR="003A63D3" w:rsidRPr="005743CA" w:rsidRDefault="003A63D3" w:rsidP="005743CA">
      <w:pPr>
        <w:ind w:firstLine="708"/>
        <w:jc w:val="both"/>
        <w:rPr>
          <w:sz w:val="26"/>
        </w:rPr>
      </w:pPr>
      <w:r w:rsidRPr="005743CA">
        <w:rPr>
          <w:sz w:val="26"/>
        </w:rPr>
        <w:t>В целях предоставления муниципальной услуги осуществляется прием заявителей по предварительной записи.</w:t>
      </w:r>
    </w:p>
    <w:p w:rsidR="003A63D3" w:rsidRPr="005743CA" w:rsidRDefault="003A63D3" w:rsidP="005743CA">
      <w:pPr>
        <w:ind w:firstLine="708"/>
        <w:jc w:val="both"/>
        <w:rPr>
          <w:sz w:val="26"/>
        </w:rPr>
      </w:pPr>
      <w:r w:rsidRPr="005743CA">
        <w:rPr>
          <w:sz w:val="26"/>
        </w:rPr>
        <w:t>При организации записи на прием в орган местного самоуправления (МФЦ) заявителю обеспечивается возможность:</w:t>
      </w:r>
    </w:p>
    <w:p w:rsidR="003A63D3" w:rsidRPr="005743CA" w:rsidRDefault="003A63D3" w:rsidP="005743CA">
      <w:pPr>
        <w:ind w:firstLine="708"/>
        <w:jc w:val="both"/>
        <w:rPr>
          <w:sz w:val="26"/>
        </w:rPr>
      </w:pPr>
      <w:r w:rsidRPr="005743CA">
        <w:rPr>
          <w:sz w:val="26"/>
        </w:rPr>
        <w:t>ознакомления с расписанием работы органа местного самоуправления или МФЦ либо уполномоченного сотрудника органа местного самоуправления, а также   с доступными для записи на прием датами и интервалами времени приема;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записи в любые свободные для приема дату и время в пределах установленного в органе местного самоуправления или МФЦ графика приема заявителей.</w:t>
      </w:r>
    </w:p>
    <w:p w:rsidR="003A63D3" w:rsidRPr="005743CA" w:rsidRDefault="003A63D3" w:rsidP="005743CA">
      <w:pPr>
        <w:ind w:firstLine="708"/>
        <w:jc w:val="both"/>
        <w:rPr>
          <w:sz w:val="26"/>
        </w:rPr>
      </w:pPr>
      <w:r w:rsidRPr="005743CA">
        <w:rPr>
          <w:sz w:val="26"/>
        </w:rPr>
        <w:t xml:space="preserve">Запись на прием может осуществляться посредством информационной системы органа местного самоуправления или МФЦ, которая обеспечивает возможность интеграции с ЕПГУ и официальными сайтами органов местного самоуправления и МФЦ. </w:t>
      </w:r>
    </w:p>
    <w:p w:rsidR="003A63D3" w:rsidRPr="005743CA" w:rsidRDefault="003A63D3" w:rsidP="005743CA">
      <w:pPr>
        <w:ind w:firstLine="708"/>
        <w:jc w:val="both"/>
        <w:rPr>
          <w:sz w:val="26"/>
        </w:rPr>
      </w:pPr>
      <w:r w:rsidRPr="005743CA">
        <w:rPr>
          <w:sz w:val="26"/>
        </w:rPr>
        <w:t>В целях записи на прием в орган (организацию) или МФЦ заявителю может обеспечиваться возможность одновременно с такой записью направить запрос                 о предоставлении услуги и приложенные к нему электронные документы, необходимые для предоставления услуги.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3.5.4 Формирование запроса о предоставлении услуги.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Формирование запроса заявителем осуществляется посредством заполнения электронной формы заявления на ЕПГУ без необходимости дополнительной подачи документов в какой-либо иной форме.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При формировании заявления заявителю обеспечивается: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анкетирование заявителя (предъявление заявителю перечня вопросов                          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 xml:space="preserve">возможность копирования и сохранения заявления и иных документов, указанных в подразделе 6 раздела </w:t>
      </w:r>
      <w:r w:rsidRPr="005743CA">
        <w:rPr>
          <w:sz w:val="26"/>
          <w:lang w:val="en-US"/>
        </w:rPr>
        <w:t>II</w:t>
      </w:r>
      <w:r w:rsidRPr="005743CA">
        <w:rPr>
          <w:sz w:val="26"/>
        </w:rPr>
        <w:t xml:space="preserve"> Административного регламента, необходимых для предоставления услуги;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возможность печати на бумажном носителе копии электронной формы заявления;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сохранение ранее введенных в электронную форму заявления значений в любой момент по желанию пользователя, в том числе при возникновении ошибок ввода                и возврате для повторного ввода значений в электронную форму заявления;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заполнение полей электронной формы заявления до начала ввода сведений заявителем с использованием данных, размещенных в ЕСИА, и сведений, опубликованных на ЕПГУ, официальном сайте, в части, касающейся сведений, отсутствующих в ЕСИА;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 xml:space="preserve">возможность доступа заявителя на ЕПГУ к ранее поданным им заявлениям                 в течение не менее одного года, а также частично сформированных заявлениям -               в течение не менее 3 месяцев. 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Сформированное и подписанное заявление направляется в орган местного самоуправления посредством ЕПГУ.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3.5.5 Прием и регистрация органом местного самоуправления документов.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Орган местного самоуправления обеспечивает: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а) прием документов, необходимых для предоставления муниципальной  услуги, и направление заявителю электронного сообщения о поступлении заявления;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 xml:space="preserve">б) регистрацию заявления и направление заявителю уведомления о регистрации заявления либо об отказе в приеме документов, необходимых для предоставления муниципальной услуги. 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После регистрации заявление направляется в структурные подразделения органа местного самоуправления.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 xml:space="preserve">После принятия заявления структурными подразделениями органа местного самоуправления статус заявления в личном кабинете на ЕПГУ обновляется                      до статуса «принято». 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 xml:space="preserve">3.5.6 Получение результата предоставления муниципальной услуги. </w:t>
      </w:r>
    </w:p>
    <w:p w:rsidR="003A63D3" w:rsidRPr="00437E23" w:rsidRDefault="003A63D3" w:rsidP="005743CA">
      <w:pPr>
        <w:ind w:left="62" w:firstLine="647"/>
        <w:jc w:val="both"/>
        <w:rPr>
          <w:sz w:val="25"/>
        </w:rPr>
      </w:pPr>
      <w:r w:rsidRPr="005743CA">
        <w:rPr>
          <w:sz w:val="26"/>
        </w:rPr>
        <w:t>Заявителю в качестве результата предоставления муниципальной услуги обеспечивается возможность получения документа в форме электронного документа, подписанного усиленной квалифицированной ЭП уполномоченного должностного лица органа местного самоуправления, направл</w:t>
      </w:r>
      <w:r>
        <w:rPr>
          <w:sz w:val="26"/>
        </w:rPr>
        <w:t xml:space="preserve">енного заявителю </w:t>
      </w:r>
      <w:r w:rsidRPr="00437E23">
        <w:rPr>
          <w:sz w:val="25"/>
        </w:rPr>
        <w:t xml:space="preserve">в личный кабинет на ЕПГУ. 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ЭП, на своих технических средствах, а также возможность направления такого электронного документа в иные органы (организации).</w:t>
      </w:r>
    </w:p>
    <w:p w:rsidR="003A63D3" w:rsidRPr="00437E23" w:rsidRDefault="003A63D3" w:rsidP="005743CA">
      <w:pPr>
        <w:ind w:firstLine="709"/>
        <w:jc w:val="both"/>
        <w:rPr>
          <w:sz w:val="25"/>
        </w:rPr>
      </w:pPr>
      <w:r w:rsidRPr="005743CA">
        <w:rPr>
          <w:sz w:val="26"/>
        </w:rPr>
        <w:t>При получении результата предоставления услуги на ЕПГУ в форме электронного документа дополнительно обеспечивается во</w:t>
      </w:r>
      <w:r>
        <w:rPr>
          <w:sz w:val="26"/>
        </w:rPr>
        <w:t xml:space="preserve">зможность получения </w:t>
      </w:r>
      <w:r w:rsidRPr="005743CA">
        <w:rPr>
          <w:sz w:val="26"/>
        </w:rPr>
        <w:t>по желанию заяви</w:t>
      </w:r>
      <w:r>
        <w:rPr>
          <w:sz w:val="26"/>
        </w:rPr>
        <w:t>-</w:t>
      </w:r>
      <w:r w:rsidRPr="005743CA">
        <w:rPr>
          <w:sz w:val="26"/>
        </w:rPr>
        <w:t xml:space="preserve">теля документа на бумажном носителе, подтверждающего содержание электронного документа, являющегося результатом предоставления услуги в других организациях, обладающих правом создания (замены) и выдачи ключа простой электронной подписи в целях предоставления услуг, информационная система которых </w:t>
      </w:r>
      <w:r w:rsidRPr="00437E23">
        <w:rPr>
          <w:sz w:val="25"/>
        </w:rPr>
        <w:t>интегрирована с ЕПГУ в установленном порядке</w:t>
      </w:r>
      <w:r>
        <w:rPr>
          <w:sz w:val="26"/>
        </w:rPr>
        <w:t xml:space="preserve"> </w:t>
      </w:r>
      <w:r w:rsidRPr="00437E23">
        <w:rPr>
          <w:sz w:val="25"/>
        </w:rPr>
        <w:t>(при наличии у них технической возможности).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пятым настоящего пункта, размещается в личном кабинете на Е</w:t>
      </w:r>
      <w:r>
        <w:rPr>
          <w:sz w:val="26"/>
        </w:rPr>
        <w:t xml:space="preserve">ПГУ </w:t>
      </w:r>
      <w:r w:rsidRPr="005743CA">
        <w:rPr>
          <w:sz w:val="26"/>
        </w:rPr>
        <w:t>или в электронной форме запроса.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3.5.7. Получение заявителем сведений о ходе предоставления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Предоставление в электронной форме заявителям информации о ходе предоставления муниципальной услуги осуществляется посредством ЕПГУ в порядке, установленном в разделе I Административного регламента. Заявитель имеет возможность просматривать статус электронного заявления, а также информацию о дальнейших действиях в личном кабинете по собственной инициативе, в любое время.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При предоставлении услуги в электронной форме заявителю направляется: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уведомление о записи на прием в орган местного самоуправления или МФЦ, содержащее сведения о дате, времени и месте приема;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уведомление о приеме и регистрации заявления, содержащее сведения о 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заявления;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уведомление о факте получения информации, подтверждающей оплату услуги (указывается в случае платности услуги);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>
        <w:rPr>
          <w:sz w:val="26"/>
        </w:rPr>
        <w:t xml:space="preserve">уведомление о результатах </w:t>
      </w:r>
      <w:r w:rsidRPr="005743CA">
        <w:rPr>
          <w:sz w:val="26"/>
        </w:rPr>
        <w:t>рассм</w:t>
      </w:r>
      <w:r>
        <w:rPr>
          <w:sz w:val="26"/>
        </w:rPr>
        <w:t xml:space="preserve">отрения документов, необходимых </w:t>
      </w:r>
      <w:r w:rsidRPr="005743CA">
        <w:rPr>
          <w:sz w:val="26"/>
        </w:rPr>
        <w:t xml:space="preserve">для предоставления муниципальной услуги, содержащее сведения о принятии положительного решения о предоставлении муниципальной услуги </w:t>
      </w:r>
      <w:r w:rsidRPr="005743CA">
        <w:rPr>
          <w:sz w:val="26"/>
        </w:rPr>
        <w:br/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3.5.8. Осуществление оценки качества предоставления муниципальной услуги.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Заявитель вправе оценить качество предоставления муниципальной услуги                  с помощью устройств подвижной радиотелефонной связи, с использованием ЕПГУ, терминальных устройств в соответствии с постановлением Правительства Российской Федерации от 12.12.2012 № 1284 «Об оценке гражданами эффективности деятельности руководителей территориальных органов федеральных органов исполнительной власти (их структурных подразделений) и территориальных органов государственных внебюджетных фондов (их региональных отделений) с учетом качества предоставления  государственных услуг, руководителей многофункциональных центров предоставления государственных услуг с учетом качества организации предоставления государственных и муниципальных услуг, а также о 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3A63D3" w:rsidRPr="005743CA" w:rsidRDefault="003A63D3" w:rsidP="005743CA">
      <w:pPr>
        <w:ind w:firstLine="709"/>
        <w:jc w:val="both"/>
        <w:rPr>
          <w:sz w:val="26"/>
        </w:rPr>
      </w:pPr>
      <w:r w:rsidRPr="005743CA">
        <w:rPr>
          <w:sz w:val="26"/>
        </w:rPr>
        <w:t>3.5.9 Досудебное (внесудебное) обжалование решений и действий (бездействия) органа, предоставляющего муниципальную услугу, его должностных лиц, муниципальных служащих.</w:t>
      </w:r>
    </w:p>
    <w:p w:rsidR="003A63D3" w:rsidRPr="00437E23" w:rsidRDefault="003A63D3" w:rsidP="00437E23">
      <w:pPr>
        <w:ind w:firstLine="709"/>
        <w:jc w:val="both"/>
        <w:rPr>
          <w:sz w:val="26"/>
        </w:rPr>
      </w:pPr>
      <w:r w:rsidRPr="005743CA">
        <w:rPr>
          <w:sz w:val="26"/>
        </w:rPr>
        <w:t>Заявитель вправе направить жалобу в электронной форме в соответствии                   с порядком, определенным в Разделе V Административного регламента.</w:t>
      </w:r>
    </w:p>
    <w:p w:rsidR="003A63D3" w:rsidRPr="005743CA" w:rsidRDefault="003A63D3" w:rsidP="005743CA">
      <w:pPr>
        <w:ind w:firstLine="709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3.6. Блок-схема предоставления муниципальной услуги указана в Приложении № 6 Административного регламента.</w:t>
      </w:r>
    </w:p>
    <w:p w:rsidR="003A63D3" w:rsidRPr="005743CA" w:rsidRDefault="003A63D3" w:rsidP="005743CA">
      <w:pPr>
        <w:pStyle w:val="Heading1"/>
        <w:spacing w:before="0" w:line="240" w:lineRule="auto"/>
        <w:rPr>
          <w:sz w:val="26"/>
        </w:rPr>
      </w:pPr>
      <w:r w:rsidRPr="005743CA">
        <w:rPr>
          <w:sz w:val="26"/>
        </w:rPr>
        <w:t>4. Формы контроля за предоставлением муниципальной услуги</w:t>
      </w:r>
    </w:p>
    <w:p w:rsidR="003A63D3" w:rsidRPr="005743CA" w:rsidRDefault="003A63D3" w:rsidP="005743CA">
      <w:pPr>
        <w:ind w:firstLine="709"/>
        <w:jc w:val="both"/>
        <w:outlineLvl w:val="1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Коммунарского сельского поселения (далее - Глава).</w:t>
      </w:r>
    </w:p>
    <w:p w:rsidR="003A63D3" w:rsidRPr="005743CA" w:rsidRDefault="003A63D3" w:rsidP="005743CA">
      <w:pPr>
        <w:ind w:firstLine="709"/>
        <w:jc w:val="both"/>
        <w:outlineLvl w:val="1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 xml:space="preserve">4.2. Глава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3A63D3" w:rsidRPr="005743CA" w:rsidRDefault="003A63D3" w:rsidP="005743CA">
      <w:pPr>
        <w:ind w:firstLine="709"/>
        <w:jc w:val="both"/>
        <w:outlineLvl w:val="1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3A63D3" w:rsidRPr="005743CA" w:rsidRDefault="003A63D3" w:rsidP="005743CA">
      <w:pPr>
        <w:ind w:firstLine="709"/>
        <w:jc w:val="both"/>
        <w:outlineLvl w:val="1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3A63D3" w:rsidRPr="005743CA" w:rsidRDefault="003A63D3" w:rsidP="005743CA">
      <w:pPr>
        <w:ind w:firstLine="709"/>
        <w:jc w:val="both"/>
        <w:outlineLvl w:val="1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в соответствии с действующим законодательством.</w:t>
      </w:r>
    </w:p>
    <w:p w:rsidR="003A63D3" w:rsidRPr="005743CA" w:rsidRDefault="003A63D3" w:rsidP="005743CA">
      <w:pPr>
        <w:ind w:firstLine="709"/>
        <w:jc w:val="both"/>
        <w:outlineLvl w:val="1"/>
        <w:rPr>
          <w:bCs/>
          <w:sz w:val="26"/>
          <w:szCs w:val="28"/>
        </w:rPr>
      </w:pPr>
      <w:r w:rsidRPr="005743CA">
        <w:rPr>
          <w:bCs/>
          <w:sz w:val="26"/>
          <w:szCs w:val="28"/>
        </w:rPr>
        <w:t xml:space="preserve">4.4. Контроль за соблюдением последовательности действий, определенных 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3A63D3" w:rsidRPr="005743CA" w:rsidRDefault="003A63D3" w:rsidP="005743CA">
      <w:pPr>
        <w:pStyle w:val="Heading1"/>
        <w:spacing w:before="0" w:line="240" w:lineRule="auto"/>
        <w:rPr>
          <w:sz w:val="26"/>
        </w:rPr>
      </w:pPr>
      <w:r w:rsidRPr="005743CA">
        <w:rPr>
          <w:sz w:val="26"/>
        </w:rPr>
        <w:t>5. Досудебный (внесудебный) порядок обжалования решения и действий (бездействия) должностных лиц территориальных управлений, предоставляющих муниципальную услугу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5.1. 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5.2. Предметом жалобы может быть: 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5.2.1. Нарушение срока регистрации заявления заявителя о предоставлении муниципальной услуги. 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5.2.2. Нарушение срока предоставления муниципальной услуги.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5.2.3. Требование у заявителя документов, не предусмотренных нормативными правовыми актами </w:t>
      </w:r>
      <w:r>
        <w:rPr>
          <w:sz w:val="26"/>
          <w:szCs w:val="28"/>
        </w:rPr>
        <w:t>РФ</w:t>
      </w:r>
      <w:r w:rsidRPr="005743CA">
        <w:rPr>
          <w:sz w:val="26"/>
          <w:szCs w:val="28"/>
        </w:rPr>
        <w:t>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5.2.5.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5.2.7. Отказ Администрации Коммунарского сельского поселения, должностного лица Администрации Коммунарского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5.3. Жалоба на действия, указанные в пункте 5.2., может быть направлена в адрес Администрации Коммунарского сельского поселения на имя Главы Коммунарского сельского поселения или его заместителя.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5.4. Жалоба подается в письменной форме на бумажном носителе либо в электронной форме в Администрацию Коммунарского сельского поселения, так же жалоба может быть подана через многофункциональный центр и с использованием единого портала государственных и муниципальных услуг либо регионального портала государственных и муниципальных услуг.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Жалоба может быть направлена по почте, с использованием информационно-телекоммуникационной сети «Интернет», официального сайта Администрации, а также может быть принята при личном приеме заявителя.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Жалоба должна содержать: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Наименование Администрации, предоставляющей муниципальную услугу, должностного лица Администрации Коммунарского сельского поселения, решения и действия (бездействие) которых обжалуются.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</w:p>
    <w:p w:rsidR="003A63D3" w:rsidRPr="00437E23" w:rsidRDefault="003A63D3" w:rsidP="005743CA">
      <w:pPr>
        <w:ind w:firstLine="708"/>
        <w:jc w:val="both"/>
        <w:rPr>
          <w:sz w:val="25"/>
          <w:szCs w:val="28"/>
        </w:rPr>
      </w:pPr>
      <w:r w:rsidRPr="005743CA">
        <w:rPr>
          <w:sz w:val="26"/>
          <w:szCs w:val="28"/>
        </w:rPr>
        <w:t xml:space="preserve">- </w:t>
      </w:r>
      <w:r w:rsidRPr="00437E23">
        <w:rPr>
          <w:sz w:val="25"/>
          <w:szCs w:val="28"/>
        </w:rPr>
        <w:t>Сведения об обжалуемых решениях и действиях</w:t>
      </w:r>
      <w:r w:rsidRPr="005743CA">
        <w:rPr>
          <w:sz w:val="26"/>
          <w:szCs w:val="28"/>
        </w:rPr>
        <w:t xml:space="preserve"> </w:t>
      </w:r>
      <w:r w:rsidRPr="00437E23">
        <w:rPr>
          <w:sz w:val="25"/>
          <w:szCs w:val="28"/>
        </w:rPr>
        <w:t>(бездействии) должностного лица.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 xml:space="preserve">5.5. Жалоба, поступившая в Администрацию Коммунарского сельского поселения, подлежит рассмотрению Главой Коммунарского сельского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3A63D3" w:rsidRPr="00437E23" w:rsidRDefault="003A63D3" w:rsidP="005743CA">
      <w:pPr>
        <w:ind w:firstLine="708"/>
        <w:jc w:val="both"/>
        <w:rPr>
          <w:sz w:val="25"/>
          <w:szCs w:val="28"/>
        </w:rPr>
      </w:pPr>
      <w:r w:rsidRPr="005743CA">
        <w:rPr>
          <w:sz w:val="26"/>
          <w:szCs w:val="28"/>
        </w:rPr>
        <w:t xml:space="preserve">5.7. По результатам рассмотрения </w:t>
      </w:r>
      <w:r w:rsidRPr="00437E23">
        <w:rPr>
          <w:sz w:val="25"/>
          <w:szCs w:val="28"/>
        </w:rPr>
        <w:t>жалобы принимает одно из следующих решений: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5.7.1.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5.7.2. Отказывает в удовлетворении жалобы.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5.10. Заявитель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  <w:r w:rsidRPr="005743CA">
        <w:rPr>
          <w:sz w:val="26"/>
          <w:szCs w:val="28"/>
        </w:rPr>
        <w:t>5.11. Информирование заявителя о порядке подачи и рассмотрения жалобы, по его заявлению, может быть осуществлено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3A63D3" w:rsidRPr="005743CA" w:rsidRDefault="003A63D3" w:rsidP="005743CA">
      <w:pPr>
        <w:ind w:firstLine="708"/>
        <w:jc w:val="both"/>
        <w:rPr>
          <w:sz w:val="26"/>
          <w:szCs w:val="28"/>
        </w:rPr>
      </w:pPr>
    </w:p>
    <w:p w:rsidR="003A63D3" w:rsidRPr="005743CA" w:rsidRDefault="003A63D3" w:rsidP="005743CA">
      <w:pPr>
        <w:shd w:val="clear" w:color="auto" w:fill="FFFFFF"/>
        <w:contextualSpacing/>
        <w:rPr>
          <w:b/>
          <w:sz w:val="26"/>
          <w:szCs w:val="28"/>
        </w:rPr>
      </w:pPr>
      <w:r w:rsidRPr="005743CA">
        <w:rPr>
          <w:b/>
          <w:sz w:val="26"/>
          <w:szCs w:val="28"/>
        </w:rPr>
        <w:t>Специалист  по делопроизводству</w:t>
      </w:r>
    </w:p>
    <w:p w:rsidR="003A63D3" w:rsidRPr="005743CA" w:rsidRDefault="003A63D3" w:rsidP="005743CA">
      <w:pPr>
        <w:shd w:val="clear" w:color="auto" w:fill="FFFFFF"/>
        <w:contextualSpacing/>
        <w:rPr>
          <w:b/>
          <w:sz w:val="26"/>
          <w:szCs w:val="28"/>
        </w:rPr>
      </w:pPr>
      <w:r w:rsidRPr="005743CA">
        <w:rPr>
          <w:b/>
          <w:sz w:val="26"/>
          <w:szCs w:val="28"/>
        </w:rPr>
        <w:t xml:space="preserve"> и архивной работе                                                                 Т.В. Толстолуцкая</w:t>
      </w:r>
      <w:bookmarkStart w:id="0" w:name="_GoBack"/>
      <w:bookmarkEnd w:id="0"/>
    </w:p>
    <w:p w:rsidR="003A63D3" w:rsidRPr="00437E23" w:rsidRDefault="003A63D3" w:rsidP="004E64C7">
      <w:pPr>
        <w:widowControl/>
        <w:overflowPunct/>
        <w:autoSpaceDE/>
        <w:adjustRightInd/>
        <w:ind w:left="5664"/>
        <w:jc w:val="right"/>
        <w:outlineLvl w:val="1"/>
        <w:rPr>
          <w:sz w:val="24"/>
          <w:szCs w:val="24"/>
        </w:rPr>
      </w:pPr>
      <w:r w:rsidRPr="00437E23">
        <w:rPr>
          <w:sz w:val="24"/>
          <w:szCs w:val="24"/>
        </w:rPr>
        <w:t>Приложение 1</w:t>
      </w:r>
    </w:p>
    <w:p w:rsidR="003A63D3" w:rsidRPr="00437E23" w:rsidRDefault="003A63D3" w:rsidP="004E64C7">
      <w:pPr>
        <w:widowControl/>
        <w:overflowPunct/>
        <w:autoSpaceDE/>
        <w:adjustRightInd/>
        <w:ind w:left="4248" w:firstLine="708"/>
        <w:jc w:val="right"/>
        <w:rPr>
          <w:sz w:val="24"/>
          <w:szCs w:val="24"/>
        </w:rPr>
      </w:pPr>
      <w:r w:rsidRPr="00437E23">
        <w:rPr>
          <w:sz w:val="24"/>
          <w:szCs w:val="24"/>
        </w:rPr>
        <w:t>к</w:t>
      </w:r>
      <w:r w:rsidRPr="00437E23">
        <w:rPr>
          <w:color w:val="000000"/>
          <w:spacing w:val="5"/>
          <w:sz w:val="24"/>
          <w:szCs w:val="24"/>
        </w:rPr>
        <w:t xml:space="preserve"> административному регламенту</w:t>
      </w:r>
    </w:p>
    <w:p w:rsidR="003A63D3" w:rsidRPr="00437E23" w:rsidRDefault="003A63D3" w:rsidP="004E64C7">
      <w:pPr>
        <w:widowControl/>
        <w:overflowPunct/>
        <w:autoSpaceDE/>
        <w:adjustRightInd/>
        <w:jc w:val="right"/>
        <w:rPr>
          <w:sz w:val="24"/>
          <w:szCs w:val="24"/>
        </w:rPr>
      </w:pPr>
      <w:r w:rsidRPr="00437E23">
        <w:rPr>
          <w:sz w:val="24"/>
          <w:szCs w:val="24"/>
        </w:rPr>
        <w:t>по предоставлению муниципальной услуги</w:t>
      </w:r>
    </w:p>
    <w:p w:rsidR="003A63D3" w:rsidRPr="00437E23" w:rsidRDefault="003A63D3" w:rsidP="00437E23">
      <w:pPr>
        <w:widowControl/>
        <w:overflowPunct/>
        <w:autoSpaceDE/>
        <w:adjustRightInd/>
        <w:ind w:left="4956" w:firstLine="492"/>
        <w:jc w:val="right"/>
        <w:rPr>
          <w:sz w:val="24"/>
          <w:szCs w:val="24"/>
        </w:rPr>
      </w:pPr>
      <w:r w:rsidRPr="00437E23">
        <w:rPr>
          <w:sz w:val="24"/>
          <w:szCs w:val="24"/>
        </w:rPr>
        <w:t>«Постановка на учет молодых семей, нуждающихся</w:t>
      </w:r>
      <w:r>
        <w:rPr>
          <w:sz w:val="24"/>
          <w:szCs w:val="24"/>
        </w:rPr>
        <w:t xml:space="preserve"> </w:t>
      </w:r>
      <w:r w:rsidRPr="00437E23">
        <w:rPr>
          <w:sz w:val="24"/>
          <w:szCs w:val="24"/>
        </w:rPr>
        <w:t>в улучшении жилищных условий, в рамках подпрограммы</w:t>
      </w:r>
      <w:r>
        <w:rPr>
          <w:sz w:val="24"/>
          <w:szCs w:val="24"/>
        </w:rPr>
        <w:t xml:space="preserve"> </w:t>
      </w:r>
      <w:r w:rsidRPr="00437E23">
        <w:rPr>
          <w:sz w:val="24"/>
          <w:szCs w:val="24"/>
        </w:rPr>
        <w:t>«Обеспечение жильем молодых  семей» ФЦП «Жилище»</w:t>
      </w:r>
    </w:p>
    <w:p w:rsidR="003A63D3" w:rsidRDefault="003A63D3" w:rsidP="004E64C7">
      <w:pPr>
        <w:widowControl/>
        <w:overflowPunct/>
        <w:autoSpaceDE/>
        <w:adjustRightInd/>
        <w:jc w:val="right"/>
        <w:rPr>
          <w:sz w:val="28"/>
        </w:rPr>
      </w:pPr>
      <w:r w:rsidRPr="00437E23">
        <w:rPr>
          <w:sz w:val="24"/>
          <w:szCs w:val="24"/>
        </w:rPr>
        <w:t>на 2011-2015 годы»</w:t>
      </w:r>
    </w:p>
    <w:p w:rsidR="003A63D3" w:rsidRDefault="003A63D3" w:rsidP="004E64C7">
      <w:pPr>
        <w:widowControl/>
        <w:shd w:val="clear" w:color="auto" w:fill="FFFFFF"/>
        <w:overflowPunct/>
        <w:autoSpaceDE/>
        <w:adjustRightInd/>
        <w:ind w:firstLine="720"/>
        <w:jc w:val="right"/>
      </w:pPr>
    </w:p>
    <w:p w:rsidR="003A63D3" w:rsidRDefault="003A63D3" w:rsidP="004E64C7">
      <w:pPr>
        <w:widowControl/>
        <w:shd w:val="clear" w:color="auto" w:fill="FFFFFF"/>
        <w:overflowPunct/>
        <w:autoSpaceDE/>
        <w:adjustRightInd/>
        <w:ind w:firstLine="720"/>
        <w:rPr>
          <w:sz w:val="28"/>
          <w:szCs w:val="28"/>
        </w:rPr>
      </w:pPr>
    </w:p>
    <w:p w:rsidR="003A63D3" w:rsidRPr="00437E23" w:rsidRDefault="003A63D3" w:rsidP="004E64C7">
      <w:pPr>
        <w:widowControl/>
        <w:overflowPunct/>
        <w:autoSpaceDE/>
        <w:adjustRightInd/>
        <w:jc w:val="center"/>
        <w:rPr>
          <w:b/>
          <w:bCs/>
          <w:caps/>
          <w:sz w:val="24"/>
          <w:szCs w:val="24"/>
        </w:rPr>
      </w:pPr>
      <w:r w:rsidRPr="00437E23">
        <w:rPr>
          <w:b/>
          <w:bCs/>
          <w:caps/>
          <w:sz w:val="24"/>
          <w:szCs w:val="24"/>
        </w:rPr>
        <w:t>блок-схема</w:t>
      </w:r>
    </w:p>
    <w:p w:rsidR="003A63D3" w:rsidRPr="00437E23" w:rsidRDefault="003A63D3" w:rsidP="004E64C7">
      <w:pPr>
        <w:widowControl/>
        <w:overflowPunct/>
        <w:autoSpaceDE/>
        <w:adjustRightInd/>
        <w:jc w:val="center"/>
        <w:rPr>
          <w:sz w:val="24"/>
          <w:szCs w:val="24"/>
        </w:rPr>
      </w:pPr>
      <w:r w:rsidRPr="00437E23">
        <w:rPr>
          <w:b/>
          <w:bCs/>
          <w:caps/>
          <w:sz w:val="24"/>
          <w:szCs w:val="24"/>
        </w:rPr>
        <w:t>предоставления МУНИЦИПАЛЬНОЙ услуги</w:t>
      </w: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  <w:r>
        <w:rPr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Блок-схема: процесс 9" o:spid="_x0000_s1027" type="#_x0000_t109" style="position:absolute;left:0;text-align:left;margin-left:81pt;margin-top:5.9pt;width:324pt;height:5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">
            <v:textbox>
              <w:txbxContent>
                <w:p w:rsidR="003A63D3" w:rsidRPr="00437E23" w:rsidRDefault="003A63D3" w:rsidP="004E64C7">
                  <w:pPr>
                    <w:jc w:val="center"/>
                    <w:rPr>
                      <w:sz w:val="24"/>
                      <w:szCs w:val="24"/>
                    </w:rPr>
                  </w:pPr>
                  <w:r w:rsidRPr="00437E23">
                    <w:rPr>
                      <w:sz w:val="24"/>
                      <w:szCs w:val="24"/>
                    </w:rPr>
                    <w:t>Прием документов для включения молодых семей в состав участников  подпрограммы «Обеспечение жильем молодых семей» ФЦП «Жилище» на 2011-2015 годы»</w:t>
                  </w:r>
                </w:p>
              </w:txbxContent>
            </v:textbox>
          </v:shape>
        </w:pict>
      </w: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" o:spid="_x0000_s1028" type="#_x0000_t32" style="position:absolute;left:0;text-align:left;margin-left:252pt;margin-top:11.6pt;width:0;height:32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">
            <v:stroke endarrow="block"/>
          </v:shape>
        </w:pict>
      </w: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  <w:r>
        <w:rPr>
          <w:noProof/>
        </w:rPr>
        <w:pict>
          <v:shape id="Блок-схема: процесс 7" o:spid="_x0000_s1029" type="#_x0000_t109" style="position:absolute;left:0;text-align:left;margin-left:2in;margin-top:15.4pt;width:198pt;height:52.6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">
            <v:textbox>
              <w:txbxContent>
                <w:p w:rsidR="003A63D3" w:rsidRPr="00437E23" w:rsidRDefault="003A63D3" w:rsidP="004E64C7">
                  <w:pPr>
                    <w:jc w:val="center"/>
                    <w:rPr>
                      <w:sz w:val="24"/>
                      <w:szCs w:val="24"/>
                    </w:rPr>
                  </w:pPr>
                  <w:r w:rsidRPr="00437E23">
                    <w:rPr>
                      <w:sz w:val="24"/>
                      <w:szCs w:val="24"/>
                    </w:rPr>
                    <w:t xml:space="preserve">Регистрация заявления в Журнале регистрации документов </w:t>
                  </w:r>
                </w:p>
              </w:txbxContent>
            </v:textbox>
          </v:shape>
        </w:pict>
      </w: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  <w:r>
        <w:rPr>
          <w:noProof/>
        </w:rPr>
        <w:pict>
          <v:shape id="Прямая со стрелкой 6" o:spid="_x0000_s1030" type="#_x0000_t32" style="position:absolute;left:0;text-align:left;margin-left:252pt;margin-top:5pt;width:0;height:32.5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">
            <v:stroke endarrow="block"/>
          </v:shape>
        </w:pict>
      </w: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  <w:r>
        <w:rPr>
          <w:noProof/>
        </w:rPr>
        <w:pict>
          <v:shape id="Блок-схема: процесс 5" o:spid="_x0000_s1031" type="#_x0000_t109" style="position:absolute;left:0;text-align:left;margin-left:153pt;margin-top:8.8pt;width:200.25pt;height:41.7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">
            <v:textbox>
              <w:txbxContent>
                <w:p w:rsidR="003A63D3" w:rsidRPr="00437E23" w:rsidRDefault="003A63D3" w:rsidP="004E64C7">
                  <w:pPr>
                    <w:jc w:val="center"/>
                    <w:rPr>
                      <w:sz w:val="24"/>
                      <w:szCs w:val="24"/>
                    </w:rPr>
                  </w:pPr>
                  <w:r w:rsidRPr="00437E23">
                    <w:rPr>
                      <w:sz w:val="24"/>
                      <w:szCs w:val="24"/>
                    </w:rPr>
                    <w:t>Проверка предоставленных документов заявителя</w:t>
                  </w:r>
                </w:p>
                <w:p w:rsidR="003A63D3" w:rsidRDefault="003A63D3" w:rsidP="004E64C7">
                  <w:pPr>
                    <w:jc w:val="center"/>
                  </w:pPr>
                </w:p>
              </w:txbxContent>
            </v:textbox>
          </v:shape>
        </w:pict>
      </w: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  <w:r>
        <w:rPr>
          <w:noProof/>
        </w:rPr>
        <w:pict>
          <v:shape id="Прямая со стрелкой 3" o:spid="_x0000_s1032" type="#_x0000_t32" style="position:absolute;left:0;text-align:left;margin-left:252pt;margin-top:5.5pt;width:117.05pt;height:25.6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">
            <v:stroke endarrow="block"/>
          </v:shape>
        </w:pict>
      </w:r>
      <w:r>
        <w:rPr>
          <w:noProof/>
        </w:rPr>
        <w:pict>
          <v:shape id="Прямая со стрелкой 4" o:spid="_x0000_s1033" type="#_x0000_t32" style="position:absolute;left:0;text-align:left;margin-left:117pt;margin-top:5.5pt;width:134.95pt;height:24.75pt;flip:x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">
            <v:stroke endarrow="block"/>
          </v:shape>
        </w:pict>
      </w: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  <w:r>
        <w:rPr>
          <w:noProof/>
        </w:rPr>
        <w:pict>
          <v:shape id="Блок-схема: процесс 1" o:spid="_x0000_s1034" type="#_x0000_t109" style="position:absolute;left:0;text-align:left;margin-left:270pt;margin-top:9.3pt;width:197.55pt;height:75.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">
            <v:textbox>
              <w:txbxContent>
                <w:p w:rsidR="003A63D3" w:rsidRPr="00514DC9" w:rsidRDefault="003A63D3" w:rsidP="004E64C7">
                  <w:pPr>
                    <w:jc w:val="center"/>
                    <w:rPr>
                      <w:sz w:val="24"/>
                      <w:szCs w:val="24"/>
                    </w:rPr>
                  </w:pPr>
                  <w:r w:rsidRPr="00514DC9">
                    <w:rPr>
                      <w:sz w:val="24"/>
                      <w:szCs w:val="24"/>
                    </w:rPr>
                    <w:t>Подготовка мотивированного ответа в письменном виде (в случае отказа или необходимости получения дополнительной информации от заявителя)</w:t>
                  </w:r>
                </w:p>
              </w:txbxContent>
            </v:textbox>
          </v:shape>
        </w:pict>
      </w:r>
      <w:r>
        <w:rPr>
          <w:noProof/>
        </w:rPr>
        <w:pict>
          <v:shape id="Блок-схема: процесс 2" o:spid="_x0000_s1035" type="#_x0000_t109" style="position:absolute;left:0;text-align:left;margin-left:-27pt;margin-top:.3pt;width:198pt;height:3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">
            <v:textbox>
              <w:txbxContent>
                <w:p w:rsidR="003A63D3" w:rsidRPr="00437E23" w:rsidRDefault="003A63D3" w:rsidP="004E64C7">
                  <w:pPr>
                    <w:jc w:val="center"/>
                    <w:rPr>
                      <w:sz w:val="24"/>
                      <w:szCs w:val="24"/>
                    </w:rPr>
                  </w:pPr>
                  <w:r w:rsidRPr="00437E23">
                    <w:rPr>
                      <w:sz w:val="24"/>
                      <w:szCs w:val="24"/>
                    </w:rPr>
                    <w:t>Подготовка Постановления о включении в жилищную программу</w:t>
                  </w:r>
                </w:p>
                <w:p w:rsidR="003A63D3" w:rsidRDefault="003A63D3" w:rsidP="004E64C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</v:shape>
        </w:pict>
      </w:r>
    </w:p>
    <w:p w:rsidR="003A63D3" w:rsidRDefault="003A63D3" w:rsidP="004E64C7">
      <w:pPr>
        <w:widowControl/>
        <w:tabs>
          <w:tab w:val="center" w:pos="4677"/>
        </w:tabs>
        <w:overflowPunct/>
        <w:autoSpaceDE/>
        <w:adjustRightInd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djustRightInd/>
        <w:jc w:val="both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3A63D3" w:rsidRDefault="003A63D3" w:rsidP="004E64C7">
      <w:pPr>
        <w:widowControl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overflowPunct/>
        <w:autoSpaceDE/>
        <w:adjustRightInd/>
        <w:ind w:right="-2"/>
        <w:rPr>
          <w:b/>
          <w:bCs/>
          <w:sz w:val="28"/>
          <w:szCs w:val="28"/>
        </w:rPr>
      </w:pPr>
    </w:p>
    <w:p w:rsidR="003A63D3" w:rsidRDefault="003A63D3" w:rsidP="004E64C7">
      <w:pPr>
        <w:overflowPunct/>
        <w:autoSpaceDE/>
        <w:adjustRightInd/>
        <w:jc w:val="both"/>
        <w:rPr>
          <w:sz w:val="28"/>
          <w:szCs w:val="28"/>
          <w:lang w:eastAsia="en-US"/>
        </w:rPr>
      </w:pPr>
    </w:p>
    <w:p w:rsidR="003A63D3" w:rsidRDefault="003A63D3" w:rsidP="004E64C7">
      <w:pPr>
        <w:overflowPunct/>
        <w:autoSpaceDE/>
        <w:adjustRightInd/>
        <w:jc w:val="both"/>
        <w:rPr>
          <w:sz w:val="28"/>
          <w:szCs w:val="28"/>
          <w:lang w:eastAsia="en-US"/>
        </w:rPr>
      </w:pPr>
    </w:p>
    <w:p w:rsidR="003A63D3" w:rsidRDefault="003A63D3" w:rsidP="004E64C7">
      <w:pPr>
        <w:overflowPunct/>
        <w:autoSpaceDE/>
        <w:adjustRightInd/>
        <w:jc w:val="both"/>
        <w:rPr>
          <w:sz w:val="28"/>
          <w:szCs w:val="28"/>
          <w:lang w:eastAsia="en-US"/>
        </w:rPr>
      </w:pPr>
    </w:p>
    <w:p w:rsidR="003A63D3" w:rsidRPr="00786C7E" w:rsidRDefault="003A63D3" w:rsidP="00CF7A0D">
      <w:pPr>
        <w:overflowPunct/>
        <w:autoSpaceDE/>
        <w:autoSpaceDN/>
        <w:adjustRightInd/>
        <w:jc w:val="both"/>
        <w:rPr>
          <w:sz w:val="28"/>
          <w:szCs w:val="28"/>
          <w:lang w:eastAsia="en-US"/>
        </w:rPr>
      </w:pPr>
    </w:p>
    <w:sectPr w:rsidR="003A63D3" w:rsidRPr="00786C7E" w:rsidSect="005743CA">
      <w:pgSz w:w="11906" w:h="16838" w:code="9"/>
      <w:pgMar w:top="567" w:right="567" w:bottom="567" w:left="1418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3E10"/>
    <w:multiLevelType w:val="hybridMultilevel"/>
    <w:tmpl w:val="5A2A6886"/>
    <w:lvl w:ilvl="0" w:tplc="B1548FA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CEE6535"/>
    <w:multiLevelType w:val="hybridMultilevel"/>
    <w:tmpl w:val="F93AC536"/>
    <w:lvl w:ilvl="0" w:tplc="B1548FA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1C0B"/>
    <w:rsid w:val="00060389"/>
    <w:rsid w:val="00074D73"/>
    <w:rsid w:val="000F4862"/>
    <w:rsid w:val="001A780E"/>
    <w:rsid w:val="001C5026"/>
    <w:rsid w:val="001D0339"/>
    <w:rsid w:val="001F512F"/>
    <w:rsid w:val="00246087"/>
    <w:rsid w:val="0029038A"/>
    <w:rsid w:val="00306919"/>
    <w:rsid w:val="00316871"/>
    <w:rsid w:val="0032533B"/>
    <w:rsid w:val="00355A31"/>
    <w:rsid w:val="003A63D3"/>
    <w:rsid w:val="003C3178"/>
    <w:rsid w:val="003D19A4"/>
    <w:rsid w:val="0040342A"/>
    <w:rsid w:val="0041546A"/>
    <w:rsid w:val="00437E23"/>
    <w:rsid w:val="00444ABA"/>
    <w:rsid w:val="00461F52"/>
    <w:rsid w:val="004D35D6"/>
    <w:rsid w:val="004D52B9"/>
    <w:rsid w:val="004E64C7"/>
    <w:rsid w:val="00514DC9"/>
    <w:rsid w:val="005274F0"/>
    <w:rsid w:val="005434C5"/>
    <w:rsid w:val="00544DD4"/>
    <w:rsid w:val="005656BD"/>
    <w:rsid w:val="005743CA"/>
    <w:rsid w:val="005B5BE7"/>
    <w:rsid w:val="006574E4"/>
    <w:rsid w:val="00746BCE"/>
    <w:rsid w:val="00786C7E"/>
    <w:rsid w:val="00794B72"/>
    <w:rsid w:val="007B64C4"/>
    <w:rsid w:val="007C4E1B"/>
    <w:rsid w:val="007F3697"/>
    <w:rsid w:val="007F4DD0"/>
    <w:rsid w:val="008152E8"/>
    <w:rsid w:val="00847C82"/>
    <w:rsid w:val="00865F6E"/>
    <w:rsid w:val="008A1426"/>
    <w:rsid w:val="00901EB3"/>
    <w:rsid w:val="009273B9"/>
    <w:rsid w:val="00935B49"/>
    <w:rsid w:val="009441B4"/>
    <w:rsid w:val="0097121C"/>
    <w:rsid w:val="00975EE5"/>
    <w:rsid w:val="009D31BC"/>
    <w:rsid w:val="009F1C0B"/>
    <w:rsid w:val="009F49D8"/>
    <w:rsid w:val="00A14DD2"/>
    <w:rsid w:val="00A33075"/>
    <w:rsid w:val="00A90F28"/>
    <w:rsid w:val="00AF41BF"/>
    <w:rsid w:val="00AF75AC"/>
    <w:rsid w:val="00B13D32"/>
    <w:rsid w:val="00BB0FE8"/>
    <w:rsid w:val="00BB4E22"/>
    <w:rsid w:val="00C25D7C"/>
    <w:rsid w:val="00C92916"/>
    <w:rsid w:val="00CF4FDA"/>
    <w:rsid w:val="00CF7A0D"/>
    <w:rsid w:val="00D04A8B"/>
    <w:rsid w:val="00D06EA6"/>
    <w:rsid w:val="00D53047"/>
    <w:rsid w:val="00D774CC"/>
    <w:rsid w:val="00DB148E"/>
    <w:rsid w:val="00DD4929"/>
    <w:rsid w:val="00DD580A"/>
    <w:rsid w:val="00E32FDF"/>
    <w:rsid w:val="00E528F1"/>
    <w:rsid w:val="00EC1806"/>
    <w:rsid w:val="00F61942"/>
    <w:rsid w:val="00F727BD"/>
    <w:rsid w:val="00FB371C"/>
    <w:rsid w:val="00FC4FCE"/>
    <w:rsid w:val="00FF4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C0B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64C4"/>
    <w:pPr>
      <w:keepNext/>
      <w:keepLines/>
      <w:widowControl/>
      <w:overflowPunct/>
      <w:autoSpaceDE/>
      <w:autoSpaceDN/>
      <w:adjustRightInd/>
      <w:spacing w:before="240" w:line="276" w:lineRule="auto"/>
      <w:jc w:val="center"/>
      <w:outlineLvl w:val="0"/>
    </w:pPr>
    <w:rPr>
      <w:b/>
      <w:sz w:val="28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B64C4"/>
    <w:rPr>
      <w:rFonts w:ascii="Times New Roman" w:hAnsi="Times New Roman" w:cs="Times New Roman"/>
      <w:b/>
      <w:sz w:val="32"/>
      <w:szCs w:val="32"/>
      <w:lang w:eastAsia="ru-RU"/>
    </w:rPr>
  </w:style>
  <w:style w:type="paragraph" w:styleId="NormalWeb">
    <w:name w:val="Normal (Web)"/>
    <w:basedOn w:val="Normal"/>
    <w:uiPriority w:val="99"/>
    <w:semiHidden/>
    <w:rsid w:val="009F1C0B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9F1C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F1C0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F1C0B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sz w:val="20"/>
      <w:szCs w:val="20"/>
    </w:rPr>
  </w:style>
  <w:style w:type="table" w:styleId="TableGrid">
    <w:name w:val="Table Grid"/>
    <w:basedOn w:val="TableNormal"/>
    <w:uiPriority w:val="99"/>
    <w:rsid w:val="009F1C0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CF7A0D"/>
    <w:pPr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4D52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D52B9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rsid w:val="007B64C4"/>
    <w:rPr>
      <w:rFonts w:cs="Times New Roman"/>
      <w:color w:val="0000FF"/>
      <w:u w:val="single"/>
    </w:rPr>
  </w:style>
  <w:style w:type="paragraph" w:styleId="ListParagraph">
    <w:name w:val="List Paragraph"/>
    <w:basedOn w:val="Normal"/>
    <w:link w:val="ListParagraphChar"/>
    <w:uiPriority w:val="99"/>
    <w:qFormat/>
    <w:rsid w:val="005434C5"/>
    <w:pPr>
      <w:widowControl/>
      <w:overflowPunct/>
      <w:autoSpaceDE/>
      <w:autoSpaceDN/>
      <w:adjustRightInd/>
      <w:spacing w:before="100" w:beforeAutospacing="1" w:after="100" w:afterAutospacing="1"/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5434C5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70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28297@mail.ru" TargetMode="External"/><Relationship Id="rId13" Type="http://schemas.openxmlformats.org/officeDocument/2006/relationships/hyperlink" Target="http://www.gosuslug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12" Type="http://schemas.openxmlformats.org/officeDocument/2006/relationships/hyperlink" Target="consultantplus://offline/ref=64E9B3CD078380C8E3E185902F9352D02817FC0A95F86C595B102A2D8BF6AE832AC33945I0M0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kommunarskoe.ru" TargetMode="External"/><Relationship Id="rId11" Type="http://schemas.openxmlformats.org/officeDocument/2006/relationships/hyperlink" Target="mailto:sp28297@mail.ru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://www.kommunarsko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ommunarskoe.ru" TargetMode="External"/><Relationship Id="rId14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16</Pages>
  <Words>7299</Words>
  <Characters>-32766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1</dc:creator>
  <cp:keywords/>
  <dc:description/>
  <cp:lastModifiedBy>Admin</cp:lastModifiedBy>
  <cp:revision>4</cp:revision>
  <cp:lastPrinted>2017-05-05T06:54:00Z</cp:lastPrinted>
  <dcterms:created xsi:type="dcterms:W3CDTF">2022-09-21T04:05:00Z</dcterms:created>
  <dcterms:modified xsi:type="dcterms:W3CDTF">2022-09-21T09:16:00Z</dcterms:modified>
</cp:coreProperties>
</file>