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96" w:rsidRDefault="006F3296" w:rsidP="006F3296">
      <w:pPr>
        <w:jc w:val="center"/>
        <w:rPr>
          <w:spacing w:val="20"/>
          <w:kern w:val="1"/>
          <w:sz w:val="28"/>
          <w:szCs w:val="28"/>
        </w:rPr>
      </w:pPr>
      <w:r>
        <w:rPr>
          <w:noProof/>
          <w:lang w:eastAsia="ru-RU"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3766185</wp:posOffset>
            </wp:positionH>
            <wp:positionV relativeFrom="paragraph">
              <wp:posOffset>-48895</wp:posOffset>
            </wp:positionV>
            <wp:extent cx="445135" cy="699135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99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3296" w:rsidRDefault="006F3296" w:rsidP="006F3296">
      <w:pPr>
        <w:tabs>
          <w:tab w:val="left" w:pos="440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6F3296" w:rsidRDefault="006F3296" w:rsidP="006F3296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Ростовская область</w:t>
      </w:r>
    </w:p>
    <w:p w:rsidR="006F3296" w:rsidRDefault="006F3296" w:rsidP="006F3296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6F3296" w:rsidRDefault="006F3296" w:rsidP="006F3296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 «Коммунарское сельское поселение»</w:t>
      </w:r>
    </w:p>
    <w:p w:rsidR="006F3296" w:rsidRDefault="006F3296" w:rsidP="006F3296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6F3296" w:rsidRDefault="006F3296" w:rsidP="006F3296">
      <w:pPr>
        <w:tabs>
          <w:tab w:val="left" w:pos="2680"/>
        </w:tabs>
        <w:jc w:val="center"/>
        <w:rPr>
          <w:b/>
          <w:bCs/>
          <w:sz w:val="28"/>
          <w:szCs w:val="28"/>
        </w:rPr>
      </w:pPr>
    </w:p>
    <w:p w:rsidR="006F3296" w:rsidRDefault="006F3296" w:rsidP="006F3296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 xml:space="preserve"> О С Т А Н О В Л Е Н И Е</w:t>
      </w:r>
    </w:p>
    <w:p w:rsidR="006F3296" w:rsidRDefault="006F3296" w:rsidP="006F3296">
      <w:pPr>
        <w:tabs>
          <w:tab w:val="left" w:pos="2360"/>
        </w:tabs>
        <w:jc w:val="center"/>
        <w:rPr>
          <w:sz w:val="28"/>
          <w:szCs w:val="28"/>
        </w:rPr>
      </w:pPr>
    </w:p>
    <w:p w:rsidR="006F3296" w:rsidRDefault="006F3296" w:rsidP="006F3296">
      <w:pPr>
        <w:tabs>
          <w:tab w:val="left" w:pos="2360"/>
        </w:tabs>
        <w:jc w:val="center"/>
        <w:rPr>
          <w:sz w:val="28"/>
          <w:szCs w:val="28"/>
        </w:rPr>
      </w:pPr>
    </w:p>
    <w:p w:rsidR="006F3296" w:rsidRPr="00473CC0" w:rsidRDefault="00C62244" w:rsidP="006F3296">
      <w:pPr>
        <w:tabs>
          <w:tab w:val="left" w:pos="236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473CC0" w:rsidRPr="00473CC0">
        <w:rPr>
          <w:color w:val="000000" w:themeColor="text1"/>
          <w:sz w:val="28"/>
          <w:szCs w:val="28"/>
        </w:rPr>
        <w:t>0</w:t>
      </w:r>
      <w:r w:rsidR="006F3296" w:rsidRPr="00473CC0">
        <w:rPr>
          <w:color w:val="000000" w:themeColor="text1"/>
          <w:sz w:val="28"/>
          <w:szCs w:val="28"/>
        </w:rPr>
        <w:t>.</w:t>
      </w:r>
      <w:r w:rsidR="00473CC0" w:rsidRPr="00473CC0">
        <w:rPr>
          <w:color w:val="000000" w:themeColor="text1"/>
          <w:sz w:val="28"/>
          <w:szCs w:val="28"/>
        </w:rPr>
        <w:t>01</w:t>
      </w:r>
      <w:r w:rsidR="006F3296" w:rsidRPr="00473CC0">
        <w:rPr>
          <w:color w:val="000000" w:themeColor="text1"/>
          <w:sz w:val="28"/>
          <w:szCs w:val="28"/>
        </w:rPr>
        <w:t>.201</w:t>
      </w:r>
      <w:r w:rsidR="00473CC0" w:rsidRPr="00473CC0">
        <w:rPr>
          <w:color w:val="000000" w:themeColor="text1"/>
          <w:sz w:val="28"/>
          <w:szCs w:val="28"/>
        </w:rPr>
        <w:t>7</w:t>
      </w:r>
      <w:r w:rsidR="006F3296" w:rsidRPr="00473CC0">
        <w:rPr>
          <w:color w:val="000000" w:themeColor="text1"/>
          <w:sz w:val="28"/>
          <w:szCs w:val="28"/>
        </w:rPr>
        <w:t xml:space="preserve"> г.                                         №  3</w:t>
      </w:r>
      <w:r w:rsidR="00304F9E" w:rsidRPr="00473CC0">
        <w:rPr>
          <w:color w:val="000000" w:themeColor="text1"/>
          <w:sz w:val="28"/>
          <w:szCs w:val="28"/>
        </w:rPr>
        <w:t>8</w:t>
      </w:r>
      <w:r w:rsidR="006F3296" w:rsidRPr="00473CC0">
        <w:rPr>
          <w:color w:val="000000" w:themeColor="text1"/>
          <w:sz w:val="28"/>
          <w:szCs w:val="28"/>
        </w:rPr>
        <w:t xml:space="preserve">                                  п. Новосветловский</w:t>
      </w:r>
    </w:p>
    <w:p w:rsidR="006F3296" w:rsidRPr="00B2217A" w:rsidRDefault="006F3296" w:rsidP="006F3296">
      <w:pPr>
        <w:rPr>
          <w:color w:val="FF0000"/>
          <w:kern w:val="1"/>
          <w:sz w:val="28"/>
          <w:szCs w:val="28"/>
        </w:rPr>
      </w:pPr>
    </w:p>
    <w:p w:rsidR="006F3296" w:rsidRDefault="006F3296" w:rsidP="006F3296">
      <w:pPr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расчета финансового обеспечения выполнения муниципального задания муниципальным учреждениям Коммунарского сельского поселения на 2016 год.</w:t>
      </w:r>
    </w:p>
    <w:p w:rsidR="006F3296" w:rsidRDefault="006F3296" w:rsidP="006F3296">
      <w:pPr>
        <w:rPr>
          <w:sz w:val="28"/>
          <w:szCs w:val="28"/>
        </w:rPr>
      </w:pPr>
    </w:p>
    <w:p w:rsidR="006F3296" w:rsidRDefault="006F3296" w:rsidP="006F32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постановления Администрации Коммунарского </w:t>
      </w:r>
      <w:r>
        <w:rPr>
          <w:kern w:val="1"/>
          <w:sz w:val="28"/>
          <w:szCs w:val="28"/>
        </w:rPr>
        <w:t xml:space="preserve">сельского </w:t>
      </w:r>
      <w:r w:rsidRPr="005746B6">
        <w:rPr>
          <w:kern w:val="1"/>
          <w:sz w:val="28"/>
          <w:szCs w:val="28"/>
        </w:rPr>
        <w:t>поселения</w:t>
      </w:r>
      <w:r w:rsidRPr="005746B6">
        <w:rPr>
          <w:sz w:val="28"/>
          <w:szCs w:val="28"/>
        </w:rPr>
        <w:t xml:space="preserve"> № </w:t>
      </w:r>
      <w:r>
        <w:rPr>
          <w:sz w:val="28"/>
          <w:szCs w:val="28"/>
        </w:rPr>
        <w:t>401 от 19.10.2015</w:t>
      </w:r>
      <w:r w:rsidRPr="005746B6">
        <w:rPr>
          <w:sz w:val="28"/>
          <w:szCs w:val="28"/>
        </w:rPr>
        <w:t xml:space="preserve"> г. «</w:t>
      </w:r>
      <w:r w:rsidRPr="0000660F">
        <w:rPr>
          <w:sz w:val="28"/>
          <w:szCs w:val="28"/>
        </w:rPr>
        <w:t xml:space="preserve">О порядке формирования </w:t>
      </w:r>
      <w:r>
        <w:rPr>
          <w:sz w:val="28"/>
          <w:szCs w:val="28"/>
        </w:rPr>
        <w:t>муниципального</w:t>
      </w:r>
      <w:r w:rsidRPr="0000660F">
        <w:rPr>
          <w:sz w:val="28"/>
          <w:szCs w:val="28"/>
        </w:rPr>
        <w:t xml:space="preserve"> задания на оказание </w:t>
      </w:r>
      <w:r>
        <w:rPr>
          <w:sz w:val="28"/>
          <w:szCs w:val="28"/>
        </w:rPr>
        <w:t>муниципальных</w:t>
      </w:r>
      <w:r w:rsidRPr="0000660F">
        <w:rPr>
          <w:sz w:val="28"/>
          <w:szCs w:val="28"/>
        </w:rPr>
        <w:t xml:space="preserve"> услуг (выполнение работ) в отношении </w:t>
      </w:r>
      <w:r>
        <w:rPr>
          <w:sz w:val="28"/>
          <w:szCs w:val="28"/>
        </w:rPr>
        <w:t>муниципальных</w:t>
      </w:r>
      <w:r w:rsidRPr="0000660F">
        <w:rPr>
          <w:sz w:val="28"/>
          <w:szCs w:val="28"/>
        </w:rPr>
        <w:t xml:space="preserve"> учреждений </w:t>
      </w:r>
      <w:r>
        <w:rPr>
          <w:sz w:val="28"/>
          <w:szCs w:val="28"/>
        </w:rPr>
        <w:t>Коммунарского сельского поселения</w:t>
      </w:r>
      <w:r w:rsidRPr="0000660F">
        <w:rPr>
          <w:sz w:val="28"/>
          <w:szCs w:val="28"/>
        </w:rPr>
        <w:t xml:space="preserve"> и финансового обеспечения выполнения </w:t>
      </w:r>
      <w:r>
        <w:rPr>
          <w:sz w:val="28"/>
          <w:szCs w:val="28"/>
        </w:rPr>
        <w:t>муниципального</w:t>
      </w:r>
      <w:r w:rsidRPr="0000660F">
        <w:rPr>
          <w:sz w:val="28"/>
          <w:szCs w:val="28"/>
        </w:rPr>
        <w:t xml:space="preserve"> задания</w:t>
      </w:r>
      <w:r>
        <w:rPr>
          <w:sz w:val="28"/>
          <w:szCs w:val="28"/>
        </w:rPr>
        <w:t>»</w:t>
      </w:r>
    </w:p>
    <w:p w:rsidR="006F3296" w:rsidRDefault="006F3296" w:rsidP="006F3296">
      <w:pPr>
        <w:jc w:val="center"/>
        <w:rPr>
          <w:sz w:val="28"/>
          <w:szCs w:val="28"/>
        </w:rPr>
      </w:pPr>
    </w:p>
    <w:p w:rsidR="006F3296" w:rsidRDefault="006F3296" w:rsidP="006F32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F3296" w:rsidRDefault="006F3296" w:rsidP="006F3296">
      <w:pPr>
        <w:jc w:val="both"/>
        <w:rPr>
          <w:sz w:val="28"/>
          <w:szCs w:val="28"/>
        </w:rPr>
      </w:pPr>
    </w:p>
    <w:p w:rsidR="006F3296" w:rsidRDefault="006F3296" w:rsidP="006F32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расчет финансового обеспечения выполнения муниципального задания МУК Коммунарского сельского поселения «Красногорняцкий СДК» на 201</w:t>
      </w:r>
      <w:r w:rsidR="00B2217A">
        <w:rPr>
          <w:sz w:val="28"/>
          <w:szCs w:val="28"/>
        </w:rPr>
        <w:t>7</w:t>
      </w:r>
      <w:r>
        <w:rPr>
          <w:sz w:val="28"/>
          <w:szCs w:val="28"/>
        </w:rPr>
        <w:t xml:space="preserve"> год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№1</w:t>
      </w:r>
      <w:r w:rsidR="00B2217A">
        <w:rPr>
          <w:sz w:val="28"/>
          <w:szCs w:val="28"/>
        </w:rPr>
        <w:t>.</w:t>
      </w:r>
    </w:p>
    <w:p w:rsidR="006F3296" w:rsidRDefault="006F3296" w:rsidP="006F329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начальника финансово-экономической службы Администрации Коммунарского сельского поселения Ивченко Т.В.</w:t>
      </w:r>
    </w:p>
    <w:p w:rsidR="006F3296" w:rsidRDefault="006F3296" w:rsidP="006F3296">
      <w:pPr>
        <w:jc w:val="both"/>
        <w:rPr>
          <w:sz w:val="28"/>
          <w:szCs w:val="28"/>
        </w:rPr>
      </w:pPr>
    </w:p>
    <w:p w:rsidR="006F3296" w:rsidRDefault="006F3296" w:rsidP="006F3296">
      <w:pPr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Глава Администрации </w:t>
      </w:r>
      <w:proofErr w:type="gramStart"/>
      <w:r>
        <w:rPr>
          <w:kern w:val="1"/>
          <w:sz w:val="28"/>
          <w:szCs w:val="28"/>
        </w:rPr>
        <w:t>Коммунарского</w:t>
      </w:r>
      <w:proofErr w:type="gramEnd"/>
    </w:p>
    <w:p w:rsidR="006F3296" w:rsidRDefault="006F3296" w:rsidP="006F3296">
      <w:pPr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сельского поселения                                                                              А.Ю. </w:t>
      </w:r>
      <w:proofErr w:type="gramStart"/>
      <w:r>
        <w:rPr>
          <w:kern w:val="1"/>
          <w:sz w:val="28"/>
          <w:szCs w:val="28"/>
        </w:rPr>
        <w:t>Точеный</w:t>
      </w:r>
      <w:proofErr w:type="gramEnd"/>
      <w:r>
        <w:rPr>
          <w:kern w:val="1"/>
          <w:sz w:val="28"/>
          <w:szCs w:val="28"/>
        </w:rPr>
        <w:t xml:space="preserve"> </w:t>
      </w:r>
    </w:p>
    <w:p w:rsidR="006F3296" w:rsidRDefault="006F3296" w:rsidP="006F3296">
      <w:pPr>
        <w:sectPr w:rsidR="006F3296">
          <w:pgSz w:w="11906" w:h="16838"/>
          <w:pgMar w:top="567" w:right="567" w:bottom="567" w:left="1134" w:header="720" w:footer="720" w:gutter="0"/>
          <w:cols w:space="720"/>
          <w:docGrid w:linePitch="360"/>
        </w:sectPr>
      </w:pPr>
    </w:p>
    <w:p w:rsidR="006F3296" w:rsidRDefault="006F3296" w:rsidP="006F3296">
      <w:pPr>
        <w:pStyle w:val="2"/>
        <w:jc w:val="right"/>
        <w:rPr>
          <w:sz w:val="28"/>
          <w:szCs w:val="28"/>
          <w:lang w:val="ru-RU"/>
        </w:rPr>
      </w:pPr>
    </w:p>
    <w:p w:rsidR="006F3296" w:rsidRDefault="006F3296" w:rsidP="006F3296">
      <w:pPr>
        <w:pStyle w:val="2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Pr="00304EA2">
        <w:rPr>
          <w:sz w:val="28"/>
          <w:szCs w:val="28"/>
          <w:lang w:val="ru-RU"/>
        </w:rPr>
        <w:t xml:space="preserve">Приложение №1 </w:t>
      </w:r>
    </w:p>
    <w:p w:rsidR="006F3296" w:rsidRDefault="006F3296" w:rsidP="006F3296">
      <w:pPr>
        <w:pStyle w:val="2"/>
        <w:jc w:val="right"/>
        <w:rPr>
          <w:sz w:val="28"/>
          <w:szCs w:val="28"/>
          <w:lang w:val="ru-RU"/>
        </w:rPr>
      </w:pPr>
      <w:r w:rsidRPr="00304EA2">
        <w:rPr>
          <w:sz w:val="28"/>
          <w:szCs w:val="28"/>
          <w:lang w:val="ru-RU"/>
        </w:rPr>
        <w:t xml:space="preserve">к </w:t>
      </w:r>
      <w:r>
        <w:rPr>
          <w:sz w:val="28"/>
          <w:szCs w:val="28"/>
          <w:lang w:val="ru-RU"/>
        </w:rPr>
        <w:t xml:space="preserve"> </w:t>
      </w:r>
      <w:r w:rsidRPr="00304EA2">
        <w:rPr>
          <w:sz w:val="28"/>
          <w:szCs w:val="28"/>
          <w:lang w:val="ru-RU"/>
        </w:rPr>
        <w:t xml:space="preserve">постановлению </w:t>
      </w:r>
      <w:r w:rsidRPr="00144D87">
        <w:rPr>
          <w:sz w:val="28"/>
          <w:szCs w:val="28"/>
          <w:lang w:val="ru-RU"/>
        </w:rPr>
        <w:t xml:space="preserve">Администрации </w:t>
      </w:r>
    </w:p>
    <w:p w:rsidR="006F3296" w:rsidRDefault="006F3296" w:rsidP="006F3296">
      <w:pPr>
        <w:pStyle w:val="2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Коммунарского</w:t>
      </w:r>
      <w:r w:rsidRPr="00144D87">
        <w:rPr>
          <w:sz w:val="28"/>
          <w:szCs w:val="28"/>
          <w:lang w:val="ru-RU"/>
        </w:rPr>
        <w:t xml:space="preserve"> сельского поселения</w:t>
      </w:r>
      <w:r>
        <w:rPr>
          <w:sz w:val="28"/>
          <w:szCs w:val="28"/>
          <w:lang w:val="ru-RU"/>
        </w:rPr>
        <w:t xml:space="preserve"> </w:t>
      </w:r>
    </w:p>
    <w:p w:rsidR="006F3296" w:rsidRPr="00473CC0" w:rsidRDefault="006F3296" w:rsidP="006F3296">
      <w:pPr>
        <w:pStyle w:val="2"/>
        <w:jc w:val="right"/>
        <w:rPr>
          <w:color w:val="000000" w:themeColor="text1"/>
          <w:sz w:val="28"/>
          <w:szCs w:val="28"/>
          <w:lang w:val="ru-RU"/>
        </w:rPr>
      </w:pPr>
      <w:r w:rsidRPr="00473CC0">
        <w:rPr>
          <w:color w:val="000000" w:themeColor="text1"/>
          <w:sz w:val="28"/>
          <w:szCs w:val="28"/>
          <w:lang w:val="ru-RU"/>
        </w:rPr>
        <w:t>№3</w:t>
      </w:r>
      <w:r w:rsidR="00473CC0" w:rsidRPr="00473CC0">
        <w:rPr>
          <w:color w:val="000000" w:themeColor="text1"/>
          <w:sz w:val="28"/>
          <w:szCs w:val="28"/>
          <w:lang w:val="ru-RU"/>
        </w:rPr>
        <w:t>8</w:t>
      </w:r>
      <w:r w:rsidRPr="00473CC0">
        <w:rPr>
          <w:color w:val="000000" w:themeColor="text1"/>
          <w:sz w:val="28"/>
          <w:szCs w:val="28"/>
          <w:lang w:val="ru-RU"/>
        </w:rPr>
        <w:t xml:space="preserve"> от </w:t>
      </w:r>
      <w:r w:rsidR="00C62244">
        <w:rPr>
          <w:color w:val="000000" w:themeColor="text1"/>
          <w:sz w:val="28"/>
          <w:szCs w:val="28"/>
          <w:lang w:val="ru-RU"/>
        </w:rPr>
        <w:t>2</w:t>
      </w:r>
      <w:r w:rsidR="00473CC0" w:rsidRPr="00473CC0">
        <w:rPr>
          <w:color w:val="000000" w:themeColor="text1"/>
          <w:sz w:val="28"/>
          <w:szCs w:val="28"/>
          <w:lang w:val="ru-RU"/>
        </w:rPr>
        <w:t>0</w:t>
      </w:r>
      <w:r w:rsidRPr="00473CC0">
        <w:rPr>
          <w:color w:val="000000" w:themeColor="text1"/>
          <w:sz w:val="28"/>
          <w:szCs w:val="28"/>
          <w:lang w:val="ru-RU"/>
        </w:rPr>
        <w:t>.</w:t>
      </w:r>
      <w:r w:rsidR="00473CC0" w:rsidRPr="00473CC0">
        <w:rPr>
          <w:color w:val="000000" w:themeColor="text1"/>
          <w:sz w:val="28"/>
          <w:szCs w:val="28"/>
          <w:lang w:val="ru-RU"/>
        </w:rPr>
        <w:t>01</w:t>
      </w:r>
      <w:r w:rsidRPr="00473CC0">
        <w:rPr>
          <w:color w:val="000000" w:themeColor="text1"/>
          <w:sz w:val="28"/>
          <w:szCs w:val="28"/>
          <w:lang w:val="ru-RU"/>
        </w:rPr>
        <w:t>.201</w:t>
      </w:r>
      <w:r w:rsidR="00473CC0" w:rsidRPr="00473CC0">
        <w:rPr>
          <w:color w:val="000000" w:themeColor="text1"/>
          <w:sz w:val="28"/>
          <w:szCs w:val="28"/>
          <w:lang w:val="ru-RU"/>
        </w:rPr>
        <w:t>7</w:t>
      </w:r>
      <w:r w:rsidRPr="00473CC0">
        <w:rPr>
          <w:color w:val="000000" w:themeColor="text1"/>
          <w:sz w:val="28"/>
          <w:szCs w:val="28"/>
          <w:lang w:val="ru-RU"/>
        </w:rPr>
        <w:t xml:space="preserve"> г.</w:t>
      </w:r>
    </w:p>
    <w:p w:rsidR="006F3296" w:rsidRPr="00473CC0" w:rsidRDefault="006F3296" w:rsidP="00FB1ED9">
      <w:pPr>
        <w:autoSpaceDE w:val="0"/>
        <w:autoSpaceDN w:val="0"/>
        <w:adjustRightInd w:val="0"/>
        <w:spacing w:line="235" w:lineRule="auto"/>
        <w:jc w:val="center"/>
        <w:rPr>
          <w:rFonts w:cs="Times New Roman"/>
          <w:color w:val="000000" w:themeColor="text1"/>
          <w:kern w:val="2"/>
          <w:sz w:val="28"/>
          <w:szCs w:val="28"/>
          <w:lang w:eastAsia="ru-RU"/>
        </w:rPr>
      </w:pPr>
    </w:p>
    <w:p w:rsidR="00FB1ED9" w:rsidRPr="006F3296" w:rsidRDefault="00DA3BC1" w:rsidP="00FB1ED9">
      <w:pPr>
        <w:autoSpaceDE w:val="0"/>
        <w:autoSpaceDN w:val="0"/>
        <w:adjustRightInd w:val="0"/>
        <w:spacing w:line="235" w:lineRule="auto"/>
        <w:jc w:val="center"/>
        <w:rPr>
          <w:rFonts w:cs="Times New Roman"/>
          <w:b/>
          <w:color w:val="000000"/>
          <w:kern w:val="2"/>
          <w:sz w:val="28"/>
          <w:szCs w:val="28"/>
          <w:lang w:eastAsia="ru-RU"/>
        </w:rPr>
      </w:pPr>
      <w:r w:rsidRPr="006F3296">
        <w:rPr>
          <w:rFonts w:cs="Times New Roman"/>
          <w:b/>
          <w:color w:val="000000"/>
          <w:kern w:val="2"/>
          <w:sz w:val="28"/>
          <w:szCs w:val="28"/>
          <w:lang w:eastAsia="ru-RU"/>
        </w:rPr>
        <w:t>Первоначальный р</w:t>
      </w:r>
      <w:r w:rsidR="00FB1ED9" w:rsidRPr="006F3296">
        <w:rPr>
          <w:rFonts w:cs="Times New Roman"/>
          <w:b/>
          <w:color w:val="000000"/>
          <w:kern w:val="2"/>
          <w:sz w:val="28"/>
          <w:szCs w:val="28"/>
          <w:lang w:eastAsia="ru-RU"/>
        </w:rPr>
        <w:t>асчет финансовое обеспечение выполнения муниципального задания МУК «</w:t>
      </w:r>
      <w:r w:rsidRPr="006F3296">
        <w:rPr>
          <w:rFonts w:cs="Times New Roman"/>
          <w:b/>
          <w:color w:val="000000"/>
          <w:kern w:val="2"/>
          <w:sz w:val="28"/>
          <w:szCs w:val="28"/>
          <w:lang w:eastAsia="ru-RU"/>
        </w:rPr>
        <w:t>Красногрняцкий СДК</w:t>
      </w:r>
      <w:r w:rsidR="00FB1ED9" w:rsidRPr="006F3296">
        <w:rPr>
          <w:rFonts w:cs="Times New Roman"/>
          <w:b/>
          <w:color w:val="000000"/>
          <w:kern w:val="2"/>
          <w:sz w:val="28"/>
          <w:szCs w:val="28"/>
          <w:lang w:eastAsia="ru-RU"/>
        </w:rPr>
        <w:t>»</w:t>
      </w:r>
      <w:r w:rsidR="006F3296" w:rsidRPr="006F3296">
        <w:rPr>
          <w:rFonts w:cs="Times New Roman"/>
          <w:b/>
          <w:color w:val="000000"/>
          <w:kern w:val="2"/>
          <w:sz w:val="28"/>
          <w:szCs w:val="28"/>
          <w:lang w:eastAsia="ru-RU"/>
        </w:rPr>
        <w:t xml:space="preserve"> </w:t>
      </w:r>
      <w:r w:rsidRPr="006F3296">
        <w:rPr>
          <w:rFonts w:cs="Times New Roman"/>
          <w:b/>
          <w:color w:val="000000"/>
          <w:kern w:val="2"/>
          <w:sz w:val="28"/>
          <w:szCs w:val="28"/>
          <w:lang w:eastAsia="ru-RU"/>
        </w:rPr>
        <w:t>на 201</w:t>
      </w:r>
      <w:r w:rsidR="00B2217A">
        <w:rPr>
          <w:rFonts w:cs="Times New Roman"/>
          <w:b/>
          <w:color w:val="000000"/>
          <w:kern w:val="2"/>
          <w:sz w:val="28"/>
          <w:szCs w:val="28"/>
          <w:lang w:eastAsia="ru-RU"/>
        </w:rPr>
        <w:t>7</w:t>
      </w:r>
      <w:r w:rsidRPr="006F3296">
        <w:rPr>
          <w:rFonts w:cs="Times New Roman"/>
          <w:b/>
          <w:color w:val="000000"/>
          <w:kern w:val="2"/>
          <w:sz w:val="28"/>
          <w:szCs w:val="28"/>
          <w:lang w:eastAsia="ru-RU"/>
        </w:rPr>
        <w:t xml:space="preserve"> год</w:t>
      </w:r>
    </w:p>
    <w:p w:rsidR="00FB1ED9" w:rsidRPr="00AD1D18" w:rsidRDefault="00FB1ED9" w:rsidP="00FB1ED9">
      <w:pPr>
        <w:autoSpaceDE w:val="0"/>
        <w:autoSpaceDN w:val="0"/>
        <w:adjustRightInd w:val="0"/>
        <w:spacing w:line="235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proofErr w:type="gramStart"/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Объем финансового обеспечения выполнения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муниципального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задания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МУК «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>Красногорняцкий СДК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» 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рассчитывается на основании нормативных затрат на оказание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муниципальных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услуг, нормативных затрат, связанных с выполнением работ, с учетом затрат на содержание недвижимого имущества и особо ценного движимого имущества, закрепленного за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муниципальным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учреждением и (или) приобретенного им за счет средств, выделенных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муниципальному учреждению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учредителем на приобретение такого имущества, в том числе земельных участков</w:t>
      </w:r>
      <w:proofErr w:type="gramEnd"/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(за исключением имущества, сданного в аренду или переданного в безвозмездное пользование) (далее – имущество учреждения), затрат на уплату налогов, в качестве объекта налогообложения по которым признается имущество учреждения. </w:t>
      </w: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Объем финансового обеспечения выполнения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муниципального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задания  рассчитывается по формуле:</w:t>
      </w:r>
    </w:p>
    <w:p w:rsidR="00FB1ED9" w:rsidRDefault="00FB1ED9" w:rsidP="00FB1ED9">
      <w:pPr>
        <w:tabs>
          <w:tab w:val="left" w:pos="2655"/>
        </w:tabs>
        <w:autoSpaceDE w:val="0"/>
        <w:autoSpaceDN w:val="0"/>
        <w:adjustRightInd w:val="0"/>
        <w:spacing w:line="235" w:lineRule="auto"/>
        <w:jc w:val="center"/>
        <w:rPr>
          <w:rFonts w:cs="Times New Roman"/>
          <w:color w:val="000000"/>
          <w:kern w:val="2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/>
            <w:kern w:val="2"/>
            <w:sz w:val="28"/>
            <w:szCs w:val="28"/>
            <w:lang w:eastAsia="ru-RU"/>
          </w:rPr>
          <m:t>R=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 w:cs="Times New Roman"/>
            <w:color w:val="000000"/>
            <w:kern w:val="2"/>
            <w:sz w:val="28"/>
            <w:szCs w:val="28"/>
            <w:lang w:eastAsia="ru-RU"/>
          </w:rPr>
          <m:t>×</m:t>
        </m:r>
        <m:sSub>
          <m:sSubPr>
            <m:ctrl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kern w:val="2"/>
            <w:sz w:val="28"/>
            <w:szCs w:val="28"/>
            <w:lang w:eastAsia="ru-RU"/>
          </w:rPr>
          <m:t>+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val="en-US" w:eastAsia="ru-RU"/>
              </w:rPr>
              <m:t>w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  <m:t>w</m:t>
                </m:r>
              </m:sub>
            </m:sSub>
          </m:e>
        </m:nary>
        <m:r>
          <m:rPr>
            <m:sty m:val="p"/>
          </m:rPr>
          <w:rPr>
            <w:rFonts w:ascii="Cambria Math" w:hAnsi="Cambria Math" w:cs="Times New Roman"/>
            <w:color w:val="000000"/>
            <w:kern w:val="2"/>
            <w:sz w:val="28"/>
            <w:szCs w:val="28"/>
            <w:lang w:eastAsia="ru-RU"/>
          </w:rPr>
          <m:t>-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val="en-US" w:eastAsia="ru-RU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×</m:t>
            </m:r>
            <m:sSubSup>
              <m:sSubSupPr>
                <m:ctrl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kern w:val="2"/>
                    <w:sz w:val="28"/>
                    <w:szCs w:val="28"/>
                    <w:lang w:eastAsia="ru-RU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 w:cs="Times New Roman"/>
            <w:color w:val="000000"/>
            <w:kern w:val="2"/>
            <w:sz w:val="28"/>
            <w:szCs w:val="28"/>
            <w:lang w:eastAsia="ru-RU"/>
          </w:rPr>
          <m:t>+</m:t>
        </m:r>
        <m:sSup>
          <m:sSupPr>
            <m:ctrl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val="en-US" w:eastAsia="ru-RU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УН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000000"/>
            <w:kern w:val="2"/>
            <w:sz w:val="28"/>
            <w:szCs w:val="28"/>
            <w:lang w:eastAsia="ru-RU"/>
          </w:rPr>
          <m:t>+</m:t>
        </m:r>
        <m:sSup>
          <m:sSupPr>
            <m:ctrl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val="en-US" w:eastAsia="ru-RU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СИ</m:t>
            </m:r>
          </m:sup>
        </m:sSup>
        <m:r>
          <w:rPr>
            <w:rFonts w:ascii="Cambria Math" w:hAnsi="Cambria Math" w:cs="Times New Roman"/>
            <w:color w:val="000000"/>
            <w:kern w:val="2"/>
            <w:sz w:val="28"/>
            <w:szCs w:val="28"/>
            <w:lang w:eastAsia="ru-RU"/>
          </w:rPr>
          <m:t xml:space="preserve"> </m:t>
        </m:r>
      </m:oMath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, </w:t>
      </w:r>
    </w:p>
    <w:p w:rsidR="00FB1ED9" w:rsidRPr="00AD1D18" w:rsidRDefault="00FB1ED9" w:rsidP="00FB1ED9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center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</w:p>
    <w:p w:rsidR="00FB1ED9" w:rsidRPr="00AD1D18" w:rsidRDefault="005A2D36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где 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i</m:t>
            </m:r>
          </m:sub>
        </m:sSub>
      </m:oMath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– нормативные затраты на оказание i-й </w:t>
      </w:r>
      <w:r w:rsidR="00FB1ED9"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>, включенной в ведомственный перечень;</w:t>
      </w:r>
    </w:p>
    <w:p w:rsidR="00FB1ED9" w:rsidRPr="00AD1D18" w:rsidRDefault="005A2D36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kern w:val="2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i</m:t>
            </m:r>
          </m:sub>
        </m:sSub>
      </m:oMath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– объем установленной </w:t>
      </w:r>
      <w:r w:rsidR="00FB1ED9"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муниципальным</w:t>
      </w:r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заданием i-й </w:t>
      </w:r>
      <w:r w:rsidR="00FB1ED9"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>;</w:t>
      </w:r>
    </w:p>
    <w:p w:rsidR="00FB1ED9" w:rsidRPr="00AD1D18" w:rsidRDefault="005A2D36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kern w:val="2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val="en-US" w:eastAsia="ru-RU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УН</m:t>
            </m:r>
          </m:sup>
        </m:sSup>
      </m:oMath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– затраты на уплату налогов, в качестве объекта налогообложения по которым признается имущество учреждения;</w:t>
      </w:r>
    </w:p>
    <w:p w:rsidR="00FB1ED9" w:rsidRDefault="005A2D36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СИ</m:t>
            </m:r>
          </m:sup>
        </m:sSup>
      </m:oMath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– затраты на содержание имущества учреждения, не используемого для оказания </w:t>
      </w:r>
      <w:r w:rsidR="00FB1ED9"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муниципальных</w:t>
      </w:r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услуг и для общехозяйственных нужд (далее – не используемое для выполнения </w:t>
      </w:r>
      <w:r w:rsidR="00FB1ED9"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муниципального</w:t>
      </w:r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задания имущество).</w:t>
      </w:r>
    </w:p>
    <w:p w:rsidR="004233CA" w:rsidRPr="00100122" w:rsidRDefault="004233CA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val="en-US" w:eastAsia="ru-RU"/>
        </w:rPr>
        <w:t>R</w:t>
      </w:r>
      <w:proofErr w:type="gramStart"/>
      <w:r w:rsidRPr="00DA3BC1">
        <w:rPr>
          <w:rFonts w:cs="Times New Roman"/>
          <w:color w:val="000000"/>
          <w:kern w:val="2"/>
          <w:sz w:val="28"/>
          <w:szCs w:val="28"/>
          <w:lang w:eastAsia="ru-RU"/>
        </w:rPr>
        <w:t>=</w:t>
      </w:r>
      <w:r w:rsidR="00A065A1">
        <w:rPr>
          <w:rFonts w:cs="Times New Roman"/>
          <w:color w:val="000000"/>
          <w:kern w:val="2"/>
          <w:sz w:val="28"/>
          <w:szCs w:val="28"/>
          <w:lang w:eastAsia="ru-RU"/>
        </w:rPr>
        <w:t>(</w:t>
      </w:r>
      <w:proofErr w:type="gramEnd"/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1715,</w:t>
      </w:r>
      <w:r w:rsidR="00B2217A" w:rsidRPr="00B2217A">
        <w:rPr>
          <w:rFonts w:cs="Times New Roman"/>
          <w:color w:val="000000"/>
          <w:kern w:val="2"/>
          <w:sz w:val="28"/>
          <w:szCs w:val="28"/>
          <w:lang w:eastAsia="ru-RU"/>
        </w:rPr>
        <w:t>23</w:t>
      </w:r>
      <w:r w:rsidR="00100122">
        <w:rPr>
          <w:rFonts w:cs="Times New Roman"/>
          <w:color w:val="000000"/>
          <w:kern w:val="2"/>
          <w:sz w:val="28"/>
          <w:szCs w:val="28"/>
          <w:lang w:eastAsia="ru-RU"/>
        </w:rPr>
        <w:t>*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>962</w:t>
      </w:r>
      <w:r w:rsidR="00A065A1">
        <w:rPr>
          <w:rFonts w:cs="Times New Roman"/>
          <w:color w:val="000000"/>
          <w:kern w:val="2"/>
          <w:sz w:val="28"/>
          <w:szCs w:val="28"/>
          <w:lang w:eastAsia="ru-RU"/>
        </w:rPr>
        <w:t>)</w:t>
      </w:r>
      <w:r w:rsidRPr="00DA3BC1">
        <w:rPr>
          <w:rFonts w:cs="Times New Roman"/>
          <w:color w:val="000000"/>
          <w:kern w:val="2"/>
          <w:sz w:val="28"/>
          <w:szCs w:val="28"/>
          <w:lang w:eastAsia="ru-RU"/>
        </w:rPr>
        <w:t>+</w:t>
      </w:r>
      <w:r w:rsidR="00402B51">
        <w:rPr>
          <w:rFonts w:cs="Times New Roman"/>
          <w:color w:val="000000"/>
          <w:kern w:val="2"/>
          <w:sz w:val="28"/>
          <w:szCs w:val="28"/>
          <w:lang w:eastAsia="ru-RU"/>
        </w:rPr>
        <w:t>(</w:t>
      </w:r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15427,</w:t>
      </w:r>
      <w:r w:rsidR="00B2217A" w:rsidRPr="00B2217A">
        <w:rPr>
          <w:rFonts w:cs="Times New Roman"/>
          <w:color w:val="000000"/>
          <w:kern w:val="2"/>
          <w:sz w:val="28"/>
          <w:szCs w:val="28"/>
          <w:lang w:eastAsia="ru-RU"/>
        </w:rPr>
        <w:t>28</w:t>
      </w:r>
      <w:r w:rsidR="00402B51">
        <w:rPr>
          <w:rFonts w:cs="Times New Roman"/>
          <w:color w:val="000000"/>
          <w:kern w:val="2"/>
          <w:sz w:val="28"/>
          <w:szCs w:val="28"/>
          <w:lang w:eastAsia="ru-RU"/>
        </w:rPr>
        <w:t>*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>86</w:t>
      </w:r>
      <w:r w:rsidR="00402B51">
        <w:rPr>
          <w:rFonts w:cs="Times New Roman"/>
          <w:color w:val="000000"/>
          <w:kern w:val="2"/>
          <w:sz w:val="28"/>
          <w:szCs w:val="28"/>
          <w:lang w:eastAsia="ru-RU"/>
        </w:rPr>
        <w:t>)+</w:t>
      </w:r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52300,0</w:t>
      </w:r>
      <w:r w:rsidR="00B2217A" w:rsidRPr="00304F9E">
        <w:rPr>
          <w:rFonts w:cs="Times New Roman"/>
          <w:color w:val="000000"/>
          <w:kern w:val="2"/>
          <w:sz w:val="28"/>
          <w:szCs w:val="28"/>
          <w:lang w:eastAsia="ru-RU"/>
        </w:rPr>
        <w:t>0</w:t>
      </w:r>
      <w:r w:rsidRPr="00DA3BC1">
        <w:rPr>
          <w:rFonts w:cs="Times New Roman"/>
          <w:color w:val="000000"/>
          <w:kern w:val="2"/>
          <w:sz w:val="28"/>
          <w:szCs w:val="28"/>
          <w:lang w:eastAsia="ru-RU"/>
        </w:rPr>
        <w:t>+</w:t>
      </w:r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2142500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>,00</w:t>
      </w:r>
      <w:r w:rsidRPr="00DA3BC1">
        <w:rPr>
          <w:rFonts w:cs="Times New Roman"/>
          <w:color w:val="000000"/>
          <w:kern w:val="2"/>
          <w:sz w:val="28"/>
          <w:szCs w:val="28"/>
          <w:lang w:eastAsia="ru-RU"/>
        </w:rPr>
        <w:t>=</w:t>
      </w:r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5171600,00</w:t>
      </w:r>
    </w:p>
    <w:p w:rsidR="006C057E" w:rsidRDefault="006C057E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</w:p>
    <w:p w:rsidR="004233CA" w:rsidRDefault="004233CA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val="en-US" w:eastAsia="ru-RU"/>
        </w:rPr>
        <w:t>N</w:t>
      </w:r>
      <w:r w:rsidRPr="00100122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усл 1=</w:t>
      </w:r>
      <w:r w:rsidR="00A065A1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1650054</w:t>
      </w:r>
      <w:r w:rsidR="00A065A1">
        <w:rPr>
          <w:rFonts w:cs="Times New Roman"/>
          <w:color w:val="000000"/>
          <w:kern w:val="2"/>
          <w:sz w:val="28"/>
          <w:szCs w:val="28"/>
          <w:lang w:eastAsia="ru-RU"/>
        </w:rPr>
        <w:t>/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>962</w:t>
      </w:r>
      <w:r w:rsidR="00B2217A" w:rsidRPr="00B2217A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~ </w:t>
      </w:r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1715</w:t>
      </w:r>
      <w:proofErr w:type="gramStart"/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,23</w:t>
      </w:r>
      <w:proofErr w:type="gramEnd"/>
    </w:p>
    <w:p w:rsidR="006C057E" w:rsidRPr="00AA3279" w:rsidRDefault="00AA3279" w:rsidP="00A065A1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                                                        ∑</w:t>
      </w:r>
      <w:r w:rsidRPr="00AA3279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proofErr w:type="gramStart"/>
      <w:r>
        <w:rPr>
          <w:rFonts w:cs="Times New Roman"/>
          <w:color w:val="000000"/>
          <w:kern w:val="2"/>
          <w:sz w:val="28"/>
          <w:szCs w:val="28"/>
          <w:lang w:val="en-US" w:eastAsia="ru-RU"/>
        </w:rPr>
        <w:t>N</w:t>
      </w:r>
      <w:proofErr w:type="gramEnd"/>
      <w:r>
        <w:rPr>
          <w:rFonts w:cs="Times New Roman"/>
          <w:color w:val="000000"/>
          <w:kern w:val="2"/>
          <w:sz w:val="28"/>
          <w:szCs w:val="28"/>
          <w:lang w:eastAsia="ru-RU"/>
        </w:rPr>
        <w:t>усл = 2976800,00 руб.</w:t>
      </w:r>
      <w:r w:rsidRPr="00AA3279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</w:p>
    <w:p w:rsidR="00A065A1" w:rsidRDefault="00A065A1" w:rsidP="00A065A1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val="en-US" w:eastAsia="ru-RU"/>
        </w:rPr>
        <w:t>N</w:t>
      </w:r>
      <w:r w:rsidRPr="002529F7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усл 2= </w:t>
      </w:r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1326746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/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>86</w:t>
      </w:r>
      <w:r w:rsidR="00B2217A" w:rsidRPr="00B2217A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~ 1</w:t>
      </w:r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5427</w:t>
      </w:r>
      <w:proofErr w:type="gramStart"/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,28</w:t>
      </w:r>
      <w:proofErr w:type="gramEnd"/>
    </w:p>
    <w:p w:rsidR="00AA3279" w:rsidRDefault="00AA3279" w:rsidP="00A065A1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</w:p>
    <w:p w:rsidR="002529F7" w:rsidRPr="00100122" w:rsidRDefault="005A2D36" w:rsidP="002529F7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kern w:val="2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i</m:t>
            </m:r>
          </m:sub>
        </m:sSub>
      </m:oMath>
      <w:r w:rsidR="002529F7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– объем установленной </w:t>
      </w:r>
      <w:r w:rsidR="002529F7"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муниципальным</w:t>
      </w:r>
      <w:r w:rsidR="002529F7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заданием i-й </w:t>
      </w:r>
      <w:r w:rsidR="002529F7"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="002529F7" w:rsidRPr="00AD1D18">
        <w:rPr>
          <w:rFonts w:cs="Times New Roman"/>
          <w:color w:val="000000"/>
          <w:kern w:val="2"/>
          <w:sz w:val="28"/>
          <w:szCs w:val="28"/>
          <w:lang w:eastAsia="ru-RU"/>
        </w:rPr>
        <w:t>;</w:t>
      </w:r>
    </w:p>
    <w:p w:rsidR="002529F7" w:rsidRDefault="002529F7" w:rsidP="002529F7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proofErr w:type="gramStart"/>
      <w:r>
        <w:rPr>
          <w:rFonts w:cs="Times New Roman"/>
          <w:color w:val="000000"/>
          <w:kern w:val="2"/>
          <w:sz w:val="28"/>
          <w:szCs w:val="28"/>
          <w:lang w:val="en-US" w:eastAsia="ru-RU"/>
        </w:rPr>
        <w:lastRenderedPageBreak/>
        <w:t>V</w:t>
      </w:r>
      <w:r w:rsidRPr="002529F7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C9558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усл1</w:t>
      </w:r>
      <w:proofErr w:type="gramEnd"/>
      <w:r>
        <w:rPr>
          <w:rFonts w:cs="Times New Roman"/>
          <w:color w:val="000000"/>
          <w:kern w:val="2"/>
          <w:sz w:val="28"/>
          <w:szCs w:val="28"/>
          <w:lang w:eastAsia="ru-RU"/>
        </w:rPr>
        <w:t>-</w:t>
      </w:r>
      <w:r w:rsidR="005561D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организация 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>культурно-досуговых мероприятий на базе культурно-досуговых учреждений=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>962</w:t>
      </w:r>
    </w:p>
    <w:p w:rsidR="002529F7" w:rsidRDefault="002529F7" w:rsidP="002529F7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val="en-US" w:eastAsia="ru-RU"/>
        </w:rPr>
        <w:t>V</w:t>
      </w:r>
      <w:r w:rsidRPr="002529F7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усл2-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Создание и о</w:t>
      </w:r>
      <w:r w:rsidR="005561D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рганизация 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работы любительских коллективов народного художественного творчества </w:t>
      </w:r>
      <w:proofErr w:type="gramStart"/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= </w:t>
      </w:r>
      <w:r w:rsidR="005561D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>86</w:t>
      </w:r>
      <w:proofErr w:type="gramEnd"/>
      <w:r w:rsidR="00FF4564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</w:p>
    <w:p w:rsidR="00C95588" w:rsidRDefault="005A2D36" w:rsidP="00C95588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kern w:val="2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val="en-US" w:eastAsia="ru-RU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УН</m:t>
            </m:r>
          </m:sup>
        </m:sSup>
      </m:oMath>
      <w:r w:rsidR="00C95588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– затраты на уплату налогов, в качестве объекта налогообложения по которым признается имущество учреждения;</w:t>
      </w:r>
    </w:p>
    <w:p w:rsidR="00C95588" w:rsidRPr="00C95588" w:rsidRDefault="005A2D36" w:rsidP="00C95588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kern w:val="2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val="en-US" w:eastAsia="ru-RU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УН</m:t>
            </m:r>
          </m:sup>
        </m:sSup>
      </m:oMath>
      <w:r w:rsidR="00C9558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= </w:t>
      </w:r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31500,00</w:t>
      </w:r>
      <w:r w:rsidR="00FF4564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руб.</w:t>
      </w:r>
    </w:p>
    <w:p w:rsidR="00C95588" w:rsidRDefault="005A2D36" w:rsidP="00C95588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СИ</m:t>
            </m:r>
          </m:sup>
        </m:sSup>
      </m:oMath>
      <w:r w:rsidR="00C95588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– затраты на содержание имущества учреждения, не используемого для оказания </w:t>
      </w:r>
      <w:r w:rsidR="00C95588"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муниципальных</w:t>
      </w:r>
      <w:r w:rsidR="00C95588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услуг и для общехозяйственных нужд (далее – не используемое для выполнения </w:t>
      </w:r>
      <w:r w:rsidR="00C95588"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муниципального</w:t>
      </w:r>
      <w:r w:rsidR="00C95588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задания имущество).</w:t>
      </w:r>
    </w:p>
    <w:p w:rsidR="002529F7" w:rsidRPr="00C95588" w:rsidRDefault="005A2D36" w:rsidP="002529F7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8"/>
                <w:lang w:eastAsia="ru-RU"/>
              </w:rPr>
              <m:t>СИ</m:t>
            </m:r>
          </m:sup>
        </m:sSup>
        <m:r>
          <w:rPr>
            <w:rFonts w:ascii="Cambria Math" w:hAnsi="Cambria Math" w:cs="Times New Roman"/>
            <w:color w:val="000000"/>
            <w:kern w:val="2"/>
            <w:sz w:val="28"/>
            <w:szCs w:val="28"/>
            <w:lang w:eastAsia="ru-RU"/>
          </w:rPr>
          <m:t xml:space="preserve"> </m:t>
        </m:r>
      </m:oMath>
      <w:r w:rsidR="00C9558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DA3BC1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= </w:t>
      </w:r>
      <w:r w:rsidR="00B2217A">
        <w:rPr>
          <w:rFonts w:cs="Times New Roman"/>
          <w:color w:val="000000"/>
          <w:kern w:val="2"/>
          <w:sz w:val="28"/>
          <w:szCs w:val="28"/>
          <w:lang w:eastAsia="ru-RU"/>
        </w:rPr>
        <w:t>2163300,00</w:t>
      </w:r>
      <w:r w:rsidR="00FF4564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руб.</w:t>
      </w:r>
    </w:p>
    <w:p w:rsidR="00FB1ED9" w:rsidRPr="00AD1D18" w:rsidRDefault="00FB1ED9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В базовый норматив затрат, непосредственно связанных с оказанием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, включаются:</w:t>
      </w:r>
    </w:p>
    <w:p w:rsidR="00FB1ED9" w:rsidRPr="00AD1D18" w:rsidRDefault="00FB1ED9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proofErr w:type="gramStart"/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Затраты на оплату труда, в том числе начисления на выплаты по оплате труда работников, непосредственно связанных с оказанием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, включая административно-управленческий персонал, в случаях, установленных стандартом услуги (далее – работники, непосредственно связанные с оказанием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),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страховых взносов на обязательное социальное</w:t>
      </w:r>
      <w:proofErr w:type="gramEnd"/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актами, содержащими нормы трудового права (далее – начисления на выплаты по оплате труда).</w:t>
      </w:r>
    </w:p>
    <w:p w:rsidR="00FB1ED9" w:rsidRPr="00AD1D18" w:rsidRDefault="00FB1ED9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Затраты на приобретение материальных запасов, потребляемых (используемых) в процессе оказания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:</w:t>
      </w:r>
    </w:p>
    <w:p w:rsidR="00FB1ED9" w:rsidRPr="00AD1D18" w:rsidRDefault="00FB1ED9" w:rsidP="00FB1ED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затраты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библиотеки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на подписку на периодические издания и пополнение фондов библиотек;</w:t>
      </w:r>
    </w:p>
    <w:p w:rsidR="00FB1ED9" w:rsidRPr="00AD1D18" w:rsidRDefault="00FB1ED9" w:rsidP="00FB1ED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приобретение и реставрацию музейных предметов;</w:t>
      </w:r>
    </w:p>
    <w:p w:rsidR="00FB1ED9" w:rsidRPr="00AD1D18" w:rsidRDefault="00FB1ED9" w:rsidP="00FB1ED9">
      <w:pPr>
        <w:tabs>
          <w:tab w:val="left" w:pos="2655"/>
        </w:tabs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Иные затраты, непосредственно связанные с оказанием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:</w:t>
      </w:r>
    </w:p>
    <w:p w:rsidR="00FB1ED9" w:rsidRPr="00AD1D18" w:rsidRDefault="00FB1ED9" w:rsidP="00FB1ED9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услуги по медосмотру основного персонала в случаях, установленных законодательством;</w:t>
      </w:r>
    </w:p>
    <w:p w:rsidR="00FB1ED9" w:rsidRPr="00AD1D18" w:rsidRDefault="00A2578F" w:rsidP="00A2578F">
      <w:pPr>
        <w:tabs>
          <w:tab w:val="left" w:pos="2655"/>
        </w:tabs>
        <w:autoSpaceDE w:val="0"/>
        <w:autoSpaceDN w:val="0"/>
        <w:adjustRightInd w:val="0"/>
        <w:spacing w:line="276" w:lineRule="auto"/>
        <w:jc w:val="both"/>
        <w:outlineLvl w:val="2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     </w:t>
      </w:r>
      <w:r w:rsidR="00FB1ED9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В базовый норматив затрат на общехозяйственные нужды на оказание </w:t>
      </w:r>
      <w:r w:rsidR="00FB1ED9"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="00FB1ED9"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включаются:</w:t>
      </w: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коммунальные услуги.</w:t>
      </w: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содержание объектов недвижимого имущества:</w:t>
      </w: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lastRenderedPageBreak/>
        <w:t xml:space="preserve">затраты на содержание и ремонт общего имущества в здании, сооружении, помещение в котором принадлежит на праве оперативного управления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муниципальному учреждению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;</w:t>
      </w:r>
    </w:p>
    <w:p w:rsidR="00FB1ED9" w:rsidRPr="00AD1D18" w:rsidRDefault="00FB1ED9" w:rsidP="00FB1ED9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обслуживание систем видеонаблюдения, «тревожных кнопок», контроля доступа в здание;</w:t>
      </w:r>
    </w:p>
    <w:p w:rsidR="00FB1ED9" w:rsidRPr="00AD1D18" w:rsidRDefault="00FB1ED9" w:rsidP="00FB1ED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обслуживание противопожарного оборудования, систем охранно-пожарной сигнализации;</w:t>
      </w:r>
    </w:p>
    <w:p w:rsidR="00FB1ED9" w:rsidRPr="00AD1D18" w:rsidRDefault="00FB1ED9" w:rsidP="00FB1ED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текущий ремонт и техническое обслуживание зданий и сооружений;</w:t>
      </w:r>
    </w:p>
    <w:p w:rsidR="00FB1ED9" w:rsidRPr="00AD1D18" w:rsidRDefault="00FB1ED9" w:rsidP="00FB1ED9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санитарную обработку помещений;</w:t>
      </w:r>
    </w:p>
    <w:p w:rsidR="00FB1ED9" w:rsidRPr="00AD1D18" w:rsidRDefault="00FB1ED9" w:rsidP="00FB1ED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вывоз твердых бытовых отходов.</w:t>
      </w: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содержание объектов особо ценного движимого имущества:</w:t>
      </w:r>
    </w:p>
    <w:p w:rsidR="00FB1ED9" w:rsidRPr="00AD1D18" w:rsidRDefault="00FB1ED9" w:rsidP="00FB1ED9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текущий ремонт и техническое обслуживание особо ценного движимого имущества;</w:t>
      </w:r>
    </w:p>
    <w:p w:rsidR="00FB1ED9" w:rsidRPr="00AD1D18" w:rsidRDefault="00FB1ED9" w:rsidP="00FB1ED9">
      <w:pPr>
        <w:tabs>
          <w:tab w:val="left" w:pos="709"/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содержание транспорта, включая затраты на обязательное страхование гражданской ответственности владельцев автотранспортных средств и приобретение горюче-смазочных материалов.</w:t>
      </w: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приобретение услуг связи.</w:t>
      </w: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приобретение транспортных услуг.</w:t>
      </w: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Затраты на оплату труда с начислениями на выплаты по оплате труда работников, которые не принимают непосредственного участия в оказании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, включая административно-управленческий персонал, в случаях, установленных стандартами услуги.</w:t>
      </w: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Затраты на услуги по медосмотру работников, которые не принимают непосредственного участия в оказании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муниципальной услуги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, в случаях, установленных законодательством. </w:t>
      </w:r>
    </w:p>
    <w:p w:rsidR="00FB1ED9" w:rsidRPr="00AD1D18" w:rsidRDefault="00FB1ED9" w:rsidP="00FB1ED9">
      <w:pPr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прочие общехозяйственные нужды:</w:t>
      </w:r>
    </w:p>
    <w:p w:rsidR="00FB1ED9" w:rsidRPr="00AD1D18" w:rsidRDefault="00FB1ED9" w:rsidP="00FB1ED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услуги в области информационных технологий (в том числе приобретение неисключительных (пользовательских) прав на программное обеспечение);</w:t>
      </w:r>
    </w:p>
    <w:p w:rsidR="00FB1ED9" w:rsidRPr="00AD1D18" w:rsidRDefault="00FB1ED9" w:rsidP="00FB1ED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услуги прачечных;</w:t>
      </w:r>
    </w:p>
    <w:p w:rsidR="00FB1ED9" w:rsidRPr="00AD1D18" w:rsidRDefault="00FB1ED9" w:rsidP="00FB1ED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приобретение хозяйственного инвентаря, канцелярских товаров, расходных материалов к компьютерам и оргтехнике;</w:t>
      </w:r>
    </w:p>
    <w:p w:rsidR="00FB1ED9" w:rsidRPr="00AD1D18" w:rsidRDefault="00FB1ED9" w:rsidP="00FB1ED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>затраты на приобретение моющих и дезинфицирующих средств;</w:t>
      </w:r>
    </w:p>
    <w:p w:rsidR="00FB1ED9" w:rsidRDefault="00FB1ED9" w:rsidP="00FB1ED9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затраты на оказание услуг вневедомственной охраны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муниципальных</w:t>
      </w:r>
      <w:r w:rsidRPr="00AD1D18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учреждений.</w:t>
      </w:r>
    </w:p>
    <w:p w:rsidR="006F3296" w:rsidRDefault="006F3296" w:rsidP="00FB1ED9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</w:p>
    <w:p w:rsidR="006F3296" w:rsidRPr="00E11D31" w:rsidRDefault="006F3296" w:rsidP="006F3296">
      <w:pPr>
        <w:rPr>
          <w:sz w:val="28"/>
          <w:szCs w:val="28"/>
          <w:lang w:eastAsia="ru-RU"/>
        </w:rPr>
      </w:pPr>
      <w:r w:rsidRPr="00E11D31">
        <w:rPr>
          <w:sz w:val="28"/>
          <w:szCs w:val="28"/>
          <w:lang w:eastAsia="ru-RU"/>
        </w:rPr>
        <w:t>Специалист I категории</w:t>
      </w:r>
    </w:p>
    <w:p w:rsidR="006F3296" w:rsidRPr="00E11D31" w:rsidRDefault="006F3296" w:rsidP="006F3296">
      <w:pPr>
        <w:rPr>
          <w:sz w:val="28"/>
          <w:szCs w:val="28"/>
          <w:lang w:eastAsia="ru-RU"/>
        </w:rPr>
      </w:pPr>
      <w:r w:rsidRPr="00E11D31">
        <w:rPr>
          <w:sz w:val="28"/>
          <w:szCs w:val="28"/>
          <w:lang w:eastAsia="ru-RU"/>
        </w:rPr>
        <w:t xml:space="preserve"> по делопроизводству и архивной работе</w:t>
      </w:r>
      <w:r w:rsidRPr="00E11D31">
        <w:rPr>
          <w:sz w:val="28"/>
          <w:szCs w:val="28"/>
          <w:lang w:eastAsia="ru-RU"/>
        </w:rPr>
        <w:tab/>
      </w:r>
    </w:p>
    <w:p w:rsidR="006F3296" w:rsidRDefault="006F3296" w:rsidP="006F3296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Коммунарского</w:t>
      </w:r>
      <w:r w:rsidRPr="00E11D31">
        <w:rPr>
          <w:sz w:val="28"/>
          <w:szCs w:val="28"/>
          <w:lang w:eastAsia="ru-RU"/>
        </w:rPr>
        <w:t xml:space="preserve"> сельского поселения</w:t>
      </w:r>
      <w:r w:rsidRPr="00E11D31">
        <w:rPr>
          <w:sz w:val="28"/>
          <w:szCs w:val="28"/>
          <w:lang w:eastAsia="ru-RU"/>
        </w:rPr>
        <w:tab/>
      </w:r>
      <w:r w:rsidRPr="00E11D31">
        <w:rPr>
          <w:sz w:val="28"/>
          <w:szCs w:val="28"/>
          <w:lang w:eastAsia="ru-RU"/>
        </w:rPr>
        <w:tab/>
      </w:r>
      <w:r w:rsidRPr="00E11D31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  </w:t>
      </w:r>
      <w:r w:rsidRPr="00E11D31">
        <w:rPr>
          <w:sz w:val="28"/>
          <w:szCs w:val="28"/>
          <w:lang w:eastAsia="ru-RU"/>
        </w:rPr>
        <w:tab/>
        <w:t xml:space="preserve">  Т.</w:t>
      </w:r>
      <w:r>
        <w:rPr>
          <w:sz w:val="28"/>
          <w:szCs w:val="28"/>
          <w:lang w:eastAsia="ru-RU"/>
        </w:rPr>
        <w:t>В.Толстолуцкая</w:t>
      </w:r>
    </w:p>
    <w:sectPr w:rsidR="006F3296" w:rsidSect="00FB1ED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1ED9"/>
    <w:rsid w:val="00002CC4"/>
    <w:rsid w:val="00002EE3"/>
    <w:rsid w:val="00006630"/>
    <w:rsid w:val="000208A6"/>
    <w:rsid w:val="000210BD"/>
    <w:rsid w:val="000212FE"/>
    <w:rsid w:val="00022CB4"/>
    <w:rsid w:val="00031A0C"/>
    <w:rsid w:val="00033437"/>
    <w:rsid w:val="0004071D"/>
    <w:rsid w:val="00042A41"/>
    <w:rsid w:val="000503B6"/>
    <w:rsid w:val="00063CFB"/>
    <w:rsid w:val="000743DD"/>
    <w:rsid w:val="00081214"/>
    <w:rsid w:val="00091FFB"/>
    <w:rsid w:val="000A25DD"/>
    <w:rsid w:val="000A2815"/>
    <w:rsid w:val="000A7549"/>
    <w:rsid w:val="000B4910"/>
    <w:rsid w:val="000C41DF"/>
    <w:rsid w:val="000D2DF8"/>
    <w:rsid w:val="000D3F06"/>
    <w:rsid w:val="000E15E5"/>
    <w:rsid w:val="000E2410"/>
    <w:rsid w:val="000F346E"/>
    <w:rsid w:val="000F5393"/>
    <w:rsid w:val="000F71B6"/>
    <w:rsid w:val="00100122"/>
    <w:rsid w:val="00106A97"/>
    <w:rsid w:val="00111A44"/>
    <w:rsid w:val="001122D5"/>
    <w:rsid w:val="00113F36"/>
    <w:rsid w:val="001301AB"/>
    <w:rsid w:val="00134253"/>
    <w:rsid w:val="0013760A"/>
    <w:rsid w:val="00141560"/>
    <w:rsid w:val="0014748B"/>
    <w:rsid w:val="0015598B"/>
    <w:rsid w:val="00163FEC"/>
    <w:rsid w:val="00165C6D"/>
    <w:rsid w:val="0018450E"/>
    <w:rsid w:val="0018745F"/>
    <w:rsid w:val="001D2F0B"/>
    <w:rsid w:val="001E7F03"/>
    <w:rsid w:val="001F005A"/>
    <w:rsid w:val="001F3FD8"/>
    <w:rsid w:val="0020583E"/>
    <w:rsid w:val="00212B00"/>
    <w:rsid w:val="0021307F"/>
    <w:rsid w:val="00214FA8"/>
    <w:rsid w:val="002466CC"/>
    <w:rsid w:val="002520E9"/>
    <w:rsid w:val="002529F7"/>
    <w:rsid w:val="00256924"/>
    <w:rsid w:val="0026473C"/>
    <w:rsid w:val="00275D16"/>
    <w:rsid w:val="0029475A"/>
    <w:rsid w:val="002974F6"/>
    <w:rsid w:val="002A10DF"/>
    <w:rsid w:val="002A3776"/>
    <w:rsid w:val="002B2AAF"/>
    <w:rsid w:val="002B31B0"/>
    <w:rsid w:val="002B3FE7"/>
    <w:rsid w:val="002B501C"/>
    <w:rsid w:val="002C2C26"/>
    <w:rsid w:val="002C3718"/>
    <w:rsid w:val="002D00FF"/>
    <w:rsid w:val="002D135F"/>
    <w:rsid w:val="002D4718"/>
    <w:rsid w:val="002D677B"/>
    <w:rsid w:val="00304F9E"/>
    <w:rsid w:val="003072AB"/>
    <w:rsid w:val="003172B6"/>
    <w:rsid w:val="0032160B"/>
    <w:rsid w:val="00323ABC"/>
    <w:rsid w:val="00323D9C"/>
    <w:rsid w:val="00327613"/>
    <w:rsid w:val="00354B8E"/>
    <w:rsid w:val="00363256"/>
    <w:rsid w:val="0037788B"/>
    <w:rsid w:val="00380BF4"/>
    <w:rsid w:val="003859B2"/>
    <w:rsid w:val="003A50E8"/>
    <w:rsid w:val="003A79E3"/>
    <w:rsid w:val="003B5453"/>
    <w:rsid w:val="003C0889"/>
    <w:rsid w:val="003C260D"/>
    <w:rsid w:val="003C5F90"/>
    <w:rsid w:val="003E2FB2"/>
    <w:rsid w:val="003F43D9"/>
    <w:rsid w:val="00402B51"/>
    <w:rsid w:val="00414D3A"/>
    <w:rsid w:val="00416998"/>
    <w:rsid w:val="00422345"/>
    <w:rsid w:val="004233CA"/>
    <w:rsid w:val="00425335"/>
    <w:rsid w:val="00444DBA"/>
    <w:rsid w:val="0045715D"/>
    <w:rsid w:val="00460B00"/>
    <w:rsid w:val="00473CC0"/>
    <w:rsid w:val="00475A0B"/>
    <w:rsid w:val="00484955"/>
    <w:rsid w:val="00491C04"/>
    <w:rsid w:val="004A168A"/>
    <w:rsid w:val="004A24BA"/>
    <w:rsid w:val="004A2E7A"/>
    <w:rsid w:val="004A5296"/>
    <w:rsid w:val="004B4504"/>
    <w:rsid w:val="004C0D9E"/>
    <w:rsid w:val="004C77D4"/>
    <w:rsid w:val="004E6AA7"/>
    <w:rsid w:val="005047D3"/>
    <w:rsid w:val="0051540B"/>
    <w:rsid w:val="00520E7E"/>
    <w:rsid w:val="00534892"/>
    <w:rsid w:val="0055017E"/>
    <w:rsid w:val="005561D8"/>
    <w:rsid w:val="00556A9B"/>
    <w:rsid w:val="005655A8"/>
    <w:rsid w:val="00570039"/>
    <w:rsid w:val="00570E36"/>
    <w:rsid w:val="00574A7E"/>
    <w:rsid w:val="00574DF8"/>
    <w:rsid w:val="00575658"/>
    <w:rsid w:val="00591199"/>
    <w:rsid w:val="0059192D"/>
    <w:rsid w:val="005A21EE"/>
    <w:rsid w:val="005A2D36"/>
    <w:rsid w:val="005B4ED6"/>
    <w:rsid w:val="005B514A"/>
    <w:rsid w:val="005D69B8"/>
    <w:rsid w:val="005F069A"/>
    <w:rsid w:val="005F10D2"/>
    <w:rsid w:val="005F4B72"/>
    <w:rsid w:val="006004E4"/>
    <w:rsid w:val="00602CBE"/>
    <w:rsid w:val="00604955"/>
    <w:rsid w:val="00614914"/>
    <w:rsid w:val="00617C6C"/>
    <w:rsid w:val="00634F18"/>
    <w:rsid w:val="0064079C"/>
    <w:rsid w:val="0064140E"/>
    <w:rsid w:val="0065214E"/>
    <w:rsid w:val="006531A4"/>
    <w:rsid w:val="0065402F"/>
    <w:rsid w:val="00671FA3"/>
    <w:rsid w:val="00684BD5"/>
    <w:rsid w:val="00694F4C"/>
    <w:rsid w:val="006A5A61"/>
    <w:rsid w:val="006A700F"/>
    <w:rsid w:val="006B6BD9"/>
    <w:rsid w:val="006C057E"/>
    <w:rsid w:val="006C54FB"/>
    <w:rsid w:val="006F04AE"/>
    <w:rsid w:val="006F3296"/>
    <w:rsid w:val="006F534A"/>
    <w:rsid w:val="006F5E8E"/>
    <w:rsid w:val="0071204D"/>
    <w:rsid w:val="00716396"/>
    <w:rsid w:val="00716E0A"/>
    <w:rsid w:val="00752A76"/>
    <w:rsid w:val="007677C7"/>
    <w:rsid w:val="00773FE9"/>
    <w:rsid w:val="00781DB1"/>
    <w:rsid w:val="007A686C"/>
    <w:rsid w:val="007B2B84"/>
    <w:rsid w:val="007B4AC3"/>
    <w:rsid w:val="007C21B0"/>
    <w:rsid w:val="007C21EF"/>
    <w:rsid w:val="007C3937"/>
    <w:rsid w:val="007D2480"/>
    <w:rsid w:val="007D57CB"/>
    <w:rsid w:val="007F7196"/>
    <w:rsid w:val="008042EA"/>
    <w:rsid w:val="00804D33"/>
    <w:rsid w:val="00821FF6"/>
    <w:rsid w:val="00837A60"/>
    <w:rsid w:val="008423E9"/>
    <w:rsid w:val="00853475"/>
    <w:rsid w:val="00867B53"/>
    <w:rsid w:val="00891CB1"/>
    <w:rsid w:val="008922D1"/>
    <w:rsid w:val="008A35DC"/>
    <w:rsid w:val="008A3F93"/>
    <w:rsid w:val="008D1804"/>
    <w:rsid w:val="008D4A45"/>
    <w:rsid w:val="008F723D"/>
    <w:rsid w:val="00903B40"/>
    <w:rsid w:val="00903D7A"/>
    <w:rsid w:val="00941169"/>
    <w:rsid w:val="00957F64"/>
    <w:rsid w:val="00960619"/>
    <w:rsid w:val="009637FF"/>
    <w:rsid w:val="0097079D"/>
    <w:rsid w:val="00972FCD"/>
    <w:rsid w:val="00973C96"/>
    <w:rsid w:val="00973E91"/>
    <w:rsid w:val="0097758C"/>
    <w:rsid w:val="00981FE6"/>
    <w:rsid w:val="009B0D2B"/>
    <w:rsid w:val="009C4842"/>
    <w:rsid w:val="009C7633"/>
    <w:rsid w:val="009C7BC0"/>
    <w:rsid w:val="009E06B6"/>
    <w:rsid w:val="009E5211"/>
    <w:rsid w:val="009F1D4F"/>
    <w:rsid w:val="009F29F1"/>
    <w:rsid w:val="00A065A1"/>
    <w:rsid w:val="00A230F7"/>
    <w:rsid w:val="00A243C5"/>
    <w:rsid w:val="00A2578F"/>
    <w:rsid w:val="00A323BC"/>
    <w:rsid w:val="00A60071"/>
    <w:rsid w:val="00A71B0D"/>
    <w:rsid w:val="00A929D9"/>
    <w:rsid w:val="00AA1CFE"/>
    <w:rsid w:val="00AA3279"/>
    <w:rsid w:val="00AB0BD2"/>
    <w:rsid w:val="00AC01C6"/>
    <w:rsid w:val="00AC5ABA"/>
    <w:rsid w:val="00AD2961"/>
    <w:rsid w:val="00AD3122"/>
    <w:rsid w:val="00AD4723"/>
    <w:rsid w:val="00AE4A9B"/>
    <w:rsid w:val="00AF190A"/>
    <w:rsid w:val="00AF599D"/>
    <w:rsid w:val="00B20107"/>
    <w:rsid w:val="00B2217A"/>
    <w:rsid w:val="00B50D06"/>
    <w:rsid w:val="00B60B6E"/>
    <w:rsid w:val="00B63487"/>
    <w:rsid w:val="00B73900"/>
    <w:rsid w:val="00B91965"/>
    <w:rsid w:val="00BA1835"/>
    <w:rsid w:val="00BA53B8"/>
    <w:rsid w:val="00BB5ED8"/>
    <w:rsid w:val="00BD3D72"/>
    <w:rsid w:val="00BE51A1"/>
    <w:rsid w:val="00C00C6A"/>
    <w:rsid w:val="00C01889"/>
    <w:rsid w:val="00C136B5"/>
    <w:rsid w:val="00C13958"/>
    <w:rsid w:val="00C30A19"/>
    <w:rsid w:val="00C50E48"/>
    <w:rsid w:val="00C51BB9"/>
    <w:rsid w:val="00C610CF"/>
    <w:rsid w:val="00C62244"/>
    <w:rsid w:val="00C6251E"/>
    <w:rsid w:val="00C64EC5"/>
    <w:rsid w:val="00C669CB"/>
    <w:rsid w:val="00C831E7"/>
    <w:rsid w:val="00C9075A"/>
    <w:rsid w:val="00C95588"/>
    <w:rsid w:val="00C95951"/>
    <w:rsid w:val="00CA5CE6"/>
    <w:rsid w:val="00CB2D50"/>
    <w:rsid w:val="00CB45A6"/>
    <w:rsid w:val="00CC1940"/>
    <w:rsid w:val="00CC3CE8"/>
    <w:rsid w:val="00CD136E"/>
    <w:rsid w:val="00D042BF"/>
    <w:rsid w:val="00D1061A"/>
    <w:rsid w:val="00D165D7"/>
    <w:rsid w:val="00D215CB"/>
    <w:rsid w:val="00D26736"/>
    <w:rsid w:val="00D33160"/>
    <w:rsid w:val="00D53CE8"/>
    <w:rsid w:val="00D54693"/>
    <w:rsid w:val="00D61890"/>
    <w:rsid w:val="00D62735"/>
    <w:rsid w:val="00D81219"/>
    <w:rsid w:val="00D91901"/>
    <w:rsid w:val="00D92570"/>
    <w:rsid w:val="00D96BD3"/>
    <w:rsid w:val="00DA3BC1"/>
    <w:rsid w:val="00DB0C1D"/>
    <w:rsid w:val="00DB0F24"/>
    <w:rsid w:val="00DB1F1C"/>
    <w:rsid w:val="00DB643F"/>
    <w:rsid w:val="00DC28C5"/>
    <w:rsid w:val="00DD5872"/>
    <w:rsid w:val="00DE117D"/>
    <w:rsid w:val="00DE5368"/>
    <w:rsid w:val="00DF13BC"/>
    <w:rsid w:val="00E172AE"/>
    <w:rsid w:val="00E26EDF"/>
    <w:rsid w:val="00E36B1C"/>
    <w:rsid w:val="00E40BF6"/>
    <w:rsid w:val="00E415E2"/>
    <w:rsid w:val="00E567DD"/>
    <w:rsid w:val="00E61F5C"/>
    <w:rsid w:val="00E6739D"/>
    <w:rsid w:val="00E710C8"/>
    <w:rsid w:val="00E94008"/>
    <w:rsid w:val="00E95490"/>
    <w:rsid w:val="00E95744"/>
    <w:rsid w:val="00EC7B58"/>
    <w:rsid w:val="00EF0164"/>
    <w:rsid w:val="00EF2EBD"/>
    <w:rsid w:val="00EF6511"/>
    <w:rsid w:val="00F143C3"/>
    <w:rsid w:val="00F148D6"/>
    <w:rsid w:val="00F15157"/>
    <w:rsid w:val="00F1593E"/>
    <w:rsid w:val="00F50342"/>
    <w:rsid w:val="00F5601F"/>
    <w:rsid w:val="00F63F7A"/>
    <w:rsid w:val="00F71DDA"/>
    <w:rsid w:val="00F74383"/>
    <w:rsid w:val="00F765AF"/>
    <w:rsid w:val="00F8241A"/>
    <w:rsid w:val="00F86150"/>
    <w:rsid w:val="00FA1D22"/>
    <w:rsid w:val="00FA3A10"/>
    <w:rsid w:val="00FB1ED9"/>
    <w:rsid w:val="00FD2955"/>
    <w:rsid w:val="00FE1A93"/>
    <w:rsid w:val="00FE41B5"/>
    <w:rsid w:val="00FE55B1"/>
    <w:rsid w:val="00FF4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D9"/>
    <w:pPr>
      <w:spacing w:after="0" w:line="240" w:lineRule="auto"/>
    </w:pPr>
    <w:rPr>
      <w:rFonts w:ascii="Times New Roman" w:eastAsia="Times New Roman" w:hAnsi="Times New Roman" w:cs="Roman PS"/>
      <w:sz w:val="20"/>
      <w:szCs w:val="20"/>
    </w:rPr>
  </w:style>
  <w:style w:type="paragraph" w:styleId="2">
    <w:name w:val="heading 2"/>
    <w:basedOn w:val="a"/>
    <w:next w:val="a"/>
    <w:link w:val="20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ED9"/>
    <w:rPr>
      <w:rFonts w:ascii="Tahoma" w:eastAsia="Times New Roman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C95588"/>
    <w:rPr>
      <w:color w:val="808080"/>
    </w:rPr>
  </w:style>
  <w:style w:type="character" w:customStyle="1" w:styleId="20">
    <w:name w:val="Заголовок 2 Знак"/>
    <w:basedOn w:val="a0"/>
    <w:link w:val="2"/>
    <w:rsid w:val="006F3296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ConsPlusNormal">
    <w:name w:val="ConsPlusNormal"/>
    <w:rsid w:val="006F329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D9"/>
    <w:pPr>
      <w:spacing w:after="0" w:line="240" w:lineRule="auto"/>
    </w:pPr>
    <w:rPr>
      <w:rFonts w:ascii="Times New Roman" w:eastAsia="Times New Roman" w:hAnsi="Times New Roman" w:cs="Roman PS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ED9"/>
    <w:rPr>
      <w:rFonts w:ascii="Tahoma" w:eastAsia="Times New Roman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C9558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58365-BDE2-4AC3-878D-79ECAF6A9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9</cp:revision>
  <cp:lastPrinted>2017-04-24T11:24:00Z</cp:lastPrinted>
  <dcterms:created xsi:type="dcterms:W3CDTF">2016-12-04T11:15:00Z</dcterms:created>
  <dcterms:modified xsi:type="dcterms:W3CDTF">2017-04-24T11:31:00Z</dcterms:modified>
</cp:coreProperties>
</file>